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8" w:type="dxa"/>
        <w:tblLook w:val="04A0" w:firstRow="1" w:lastRow="0" w:firstColumn="1" w:lastColumn="0" w:noHBand="0" w:noVBand="1"/>
      </w:tblPr>
      <w:tblGrid>
        <w:gridCol w:w="1413"/>
        <w:gridCol w:w="2410"/>
        <w:gridCol w:w="1417"/>
        <w:gridCol w:w="1541"/>
        <w:gridCol w:w="1719"/>
        <w:gridCol w:w="2280"/>
        <w:gridCol w:w="1689"/>
        <w:gridCol w:w="1689"/>
      </w:tblGrid>
      <w:tr w:rsidR="00946379" w:rsidRPr="007541A1" w14:paraId="3CCD440B" w14:textId="264E4260" w:rsidTr="003D5F45">
        <w:trPr>
          <w:trHeight w:val="699"/>
        </w:trPr>
        <w:tc>
          <w:tcPr>
            <w:tcW w:w="1413" w:type="dxa"/>
          </w:tcPr>
          <w:p w14:paraId="3CCD4406" w14:textId="1B26CCB4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Date</w:t>
            </w:r>
          </w:p>
        </w:tc>
        <w:tc>
          <w:tcPr>
            <w:tcW w:w="2410" w:type="dxa"/>
          </w:tcPr>
          <w:p w14:paraId="3CCD4407" w14:textId="77777777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Reading</w:t>
            </w:r>
          </w:p>
        </w:tc>
        <w:tc>
          <w:tcPr>
            <w:tcW w:w="1417" w:type="dxa"/>
          </w:tcPr>
          <w:p w14:paraId="3CCD4408" w14:textId="5589A1BF" w:rsidR="00946379" w:rsidRPr="007541A1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Reader</w:t>
            </w:r>
          </w:p>
        </w:tc>
        <w:tc>
          <w:tcPr>
            <w:tcW w:w="1541" w:type="dxa"/>
          </w:tcPr>
          <w:p w14:paraId="3CCD4409" w14:textId="77777777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Intercessions</w:t>
            </w:r>
          </w:p>
        </w:tc>
        <w:tc>
          <w:tcPr>
            <w:tcW w:w="1719" w:type="dxa"/>
          </w:tcPr>
          <w:p w14:paraId="3CCD440A" w14:textId="09C1FD08" w:rsidR="00946379" w:rsidRPr="007541A1" w:rsidRDefault="00946379" w:rsidP="00155636">
            <w:pPr>
              <w:jc w:val="center"/>
              <w:rPr>
                <w:b/>
              </w:rPr>
            </w:pPr>
            <w:r w:rsidRPr="007541A1">
              <w:rPr>
                <w:b/>
              </w:rPr>
              <w:t>Service</w:t>
            </w:r>
            <w:r>
              <w:rPr>
                <w:b/>
              </w:rPr>
              <w:t>/ Theme</w:t>
            </w:r>
          </w:p>
        </w:tc>
        <w:tc>
          <w:tcPr>
            <w:tcW w:w="2280" w:type="dxa"/>
          </w:tcPr>
          <w:p w14:paraId="386B3FE2" w14:textId="42A9F86D" w:rsidR="00946379" w:rsidRPr="007541A1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Prayer Ministry</w:t>
            </w:r>
          </w:p>
        </w:tc>
        <w:tc>
          <w:tcPr>
            <w:tcW w:w="1689" w:type="dxa"/>
          </w:tcPr>
          <w:p w14:paraId="3ACDDEA9" w14:textId="1A3C67CF" w:rsidR="00946379" w:rsidRPr="007541A1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Prayer Ministry</w:t>
            </w:r>
          </w:p>
        </w:tc>
        <w:tc>
          <w:tcPr>
            <w:tcW w:w="1689" w:type="dxa"/>
          </w:tcPr>
          <w:p w14:paraId="23553152" w14:textId="586A201B" w:rsidR="00946379" w:rsidRDefault="00946379" w:rsidP="00155636">
            <w:pPr>
              <w:jc w:val="center"/>
              <w:rPr>
                <w:b/>
              </w:rPr>
            </w:pPr>
            <w:r>
              <w:rPr>
                <w:b/>
              </w:rPr>
              <w:t>Chalice</w:t>
            </w:r>
          </w:p>
        </w:tc>
      </w:tr>
      <w:tr w:rsidR="00077632" w:rsidRPr="007541A1" w14:paraId="3CCD444A" w14:textId="32B27B38" w:rsidTr="003D5F45">
        <w:tc>
          <w:tcPr>
            <w:tcW w:w="1413" w:type="dxa"/>
          </w:tcPr>
          <w:p w14:paraId="3CCD4444" w14:textId="25B21727" w:rsidR="00077632" w:rsidRPr="007541A1" w:rsidRDefault="00077632" w:rsidP="00077632">
            <w:r>
              <w:t>4 January</w:t>
            </w:r>
          </w:p>
        </w:tc>
        <w:tc>
          <w:tcPr>
            <w:tcW w:w="2410" w:type="dxa"/>
          </w:tcPr>
          <w:p w14:paraId="3C2EF1BC" w14:textId="77777777" w:rsidR="00077632" w:rsidRDefault="00077632" w:rsidP="00E45AC0">
            <w:pPr>
              <w:tabs>
                <w:tab w:val="left" w:pos="648"/>
                <w:tab w:val="center" w:pos="1380"/>
              </w:tabs>
              <w:jc w:val="center"/>
            </w:pPr>
            <w:r>
              <w:t>Isaiah 60 1-6</w:t>
            </w:r>
          </w:p>
          <w:p w14:paraId="3CCD4446" w14:textId="6FFC8678" w:rsidR="00077632" w:rsidRPr="007541A1" w:rsidRDefault="00077632" w:rsidP="00E45AC0">
            <w:pPr>
              <w:jc w:val="center"/>
            </w:pPr>
            <w:r>
              <w:t>Matthew 2 1-12</w:t>
            </w:r>
          </w:p>
        </w:tc>
        <w:tc>
          <w:tcPr>
            <w:tcW w:w="1417" w:type="dxa"/>
          </w:tcPr>
          <w:p w14:paraId="3CCD4447" w14:textId="45BFAD3E" w:rsidR="00077632" w:rsidRPr="000B3D5E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Julia</w:t>
            </w:r>
          </w:p>
        </w:tc>
        <w:tc>
          <w:tcPr>
            <w:tcW w:w="1541" w:type="dxa"/>
          </w:tcPr>
          <w:p w14:paraId="3CCD4448" w14:textId="656602E8" w:rsidR="00077632" w:rsidRPr="000B3D5E" w:rsidRDefault="00077632" w:rsidP="00077632">
            <w:pPr>
              <w:jc w:val="center"/>
              <w:rPr>
                <w:b/>
                <w:bCs/>
              </w:rPr>
            </w:pPr>
            <w:r w:rsidRPr="00410948">
              <w:rPr>
                <w:rFonts w:cstheme="minorHAnsi"/>
                <w:b/>
                <w:bCs/>
              </w:rPr>
              <w:t>Jane</w:t>
            </w:r>
          </w:p>
        </w:tc>
        <w:tc>
          <w:tcPr>
            <w:tcW w:w="1719" w:type="dxa"/>
          </w:tcPr>
          <w:p w14:paraId="158A60E4" w14:textId="77777777" w:rsidR="00077632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Epiphany </w:t>
            </w:r>
          </w:p>
          <w:p w14:paraId="3CCD4449" w14:textId="33244A1E" w:rsidR="00077632" w:rsidRPr="000B3D5E" w:rsidRDefault="00077632" w:rsidP="00077632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</w:tcPr>
          <w:p w14:paraId="6BCDE3E9" w14:textId="53008FFC" w:rsidR="00077632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6522F7D7" w14:textId="57A09E19" w:rsidR="00077632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042DD117" w14:textId="25CB5C73" w:rsidR="00077632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</w:tr>
      <w:tr w:rsidR="00077632" w:rsidRPr="004765A3" w14:paraId="3CCD4450" w14:textId="295319A2" w:rsidTr="003D5F45">
        <w:trPr>
          <w:trHeight w:val="590"/>
        </w:trPr>
        <w:tc>
          <w:tcPr>
            <w:tcW w:w="1413" w:type="dxa"/>
          </w:tcPr>
          <w:p w14:paraId="3CCD444B" w14:textId="78B3BFCD" w:rsidR="00077632" w:rsidRPr="004765A3" w:rsidRDefault="00077632" w:rsidP="00077632">
            <w:r>
              <w:t>11 January</w:t>
            </w:r>
          </w:p>
        </w:tc>
        <w:tc>
          <w:tcPr>
            <w:tcW w:w="2410" w:type="dxa"/>
          </w:tcPr>
          <w:p w14:paraId="22D2056C" w14:textId="77777777" w:rsidR="00077632" w:rsidRDefault="00077632" w:rsidP="00E45AC0">
            <w:pPr>
              <w:tabs>
                <w:tab w:val="left" w:pos="648"/>
                <w:tab w:val="center" w:pos="1380"/>
              </w:tabs>
              <w:jc w:val="center"/>
            </w:pPr>
            <w:r>
              <w:t>Acts 10 34-43</w:t>
            </w:r>
          </w:p>
          <w:p w14:paraId="3CCD444C" w14:textId="6E26D414" w:rsidR="00077632" w:rsidRPr="004765A3" w:rsidRDefault="00077632" w:rsidP="00E45AC0">
            <w:pPr>
              <w:jc w:val="center"/>
              <w:rPr>
                <w:rFonts w:cstheme="minorHAnsi"/>
              </w:rPr>
            </w:pPr>
            <w:r>
              <w:t>Matthew 3 13-end</w:t>
            </w:r>
          </w:p>
        </w:tc>
        <w:tc>
          <w:tcPr>
            <w:tcW w:w="1417" w:type="dxa"/>
          </w:tcPr>
          <w:p w14:paraId="3CCD444D" w14:textId="62A2E6EB" w:rsidR="00077632" w:rsidRPr="000B3D5E" w:rsidRDefault="00077632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Amy</w:t>
            </w:r>
          </w:p>
        </w:tc>
        <w:tc>
          <w:tcPr>
            <w:tcW w:w="1541" w:type="dxa"/>
          </w:tcPr>
          <w:p w14:paraId="3CCD444E" w14:textId="270D038F" w:rsidR="00077632" w:rsidRPr="000B3D5E" w:rsidRDefault="009476E8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Pauline</w:t>
            </w:r>
          </w:p>
        </w:tc>
        <w:tc>
          <w:tcPr>
            <w:tcW w:w="1719" w:type="dxa"/>
          </w:tcPr>
          <w:p w14:paraId="3CCD444F" w14:textId="7124057D" w:rsidR="00077632" w:rsidRPr="004765A3" w:rsidRDefault="00077632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Baptism of Christ</w:t>
            </w:r>
          </w:p>
        </w:tc>
        <w:tc>
          <w:tcPr>
            <w:tcW w:w="2280" w:type="dxa"/>
          </w:tcPr>
          <w:p w14:paraId="7414F010" w14:textId="27EC0363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1E1D2179" w14:textId="244ABFD6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</w:tc>
        <w:tc>
          <w:tcPr>
            <w:tcW w:w="1689" w:type="dxa"/>
          </w:tcPr>
          <w:p w14:paraId="0F7462AF" w14:textId="77777777" w:rsidR="00077632" w:rsidRPr="004765A3" w:rsidRDefault="00077632" w:rsidP="00077632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Pauline</w:t>
            </w:r>
          </w:p>
          <w:p w14:paraId="740B1F6F" w14:textId="7EFA9223" w:rsidR="00077632" w:rsidRPr="004765A3" w:rsidRDefault="00077632" w:rsidP="00077632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Freda</w:t>
            </w:r>
          </w:p>
        </w:tc>
      </w:tr>
      <w:tr w:rsidR="00077632" w:rsidRPr="004765A3" w14:paraId="0C6EAA95" w14:textId="15B463B6" w:rsidTr="003D5F45">
        <w:tc>
          <w:tcPr>
            <w:tcW w:w="1413" w:type="dxa"/>
          </w:tcPr>
          <w:p w14:paraId="2018E2E4" w14:textId="0DF38379" w:rsidR="00077632" w:rsidRPr="004765A3" w:rsidRDefault="00077632" w:rsidP="00077632">
            <w:r>
              <w:t>18 January</w:t>
            </w:r>
          </w:p>
        </w:tc>
        <w:tc>
          <w:tcPr>
            <w:tcW w:w="2410" w:type="dxa"/>
          </w:tcPr>
          <w:p w14:paraId="5207848F" w14:textId="77777777" w:rsidR="00077632" w:rsidRDefault="00077632" w:rsidP="00E45AC0">
            <w:pPr>
              <w:tabs>
                <w:tab w:val="left" w:pos="648"/>
                <w:tab w:val="center" w:pos="1380"/>
              </w:tabs>
              <w:jc w:val="center"/>
            </w:pPr>
            <w:r>
              <w:t>I Cor 1 1-9</w:t>
            </w:r>
          </w:p>
          <w:p w14:paraId="75C505CA" w14:textId="0575465B" w:rsidR="00077632" w:rsidRPr="004765A3" w:rsidRDefault="00077632" w:rsidP="00E45AC0">
            <w:pPr>
              <w:jc w:val="center"/>
              <w:rPr>
                <w:rFonts w:cstheme="minorHAnsi"/>
              </w:rPr>
            </w:pPr>
            <w:r>
              <w:t>John 1 29-42</w:t>
            </w:r>
          </w:p>
        </w:tc>
        <w:tc>
          <w:tcPr>
            <w:tcW w:w="1417" w:type="dxa"/>
          </w:tcPr>
          <w:p w14:paraId="227C02BB" w14:textId="7F18D3D1" w:rsidR="00077632" w:rsidRPr="000B3D5E" w:rsidRDefault="00077632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Mel</w:t>
            </w:r>
          </w:p>
        </w:tc>
        <w:tc>
          <w:tcPr>
            <w:tcW w:w="1541" w:type="dxa"/>
          </w:tcPr>
          <w:p w14:paraId="0A818C97" w14:textId="7682F30E" w:rsidR="00077632" w:rsidRPr="000B3D5E" w:rsidRDefault="00077632" w:rsidP="00077632">
            <w:pPr>
              <w:jc w:val="center"/>
              <w:rPr>
                <w:rFonts w:cstheme="minorHAnsi"/>
                <w:b/>
                <w:bCs/>
              </w:rPr>
            </w:pPr>
            <w:r w:rsidRPr="00410948">
              <w:rPr>
                <w:b/>
                <w:bCs/>
              </w:rPr>
              <w:t>Alan</w:t>
            </w:r>
          </w:p>
        </w:tc>
        <w:tc>
          <w:tcPr>
            <w:tcW w:w="1719" w:type="dxa"/>
          </w:tcPr>
          <w:p w14:paraId="26FB295D" w14:textId="18B3634A" w:rsidR="00077632" w:rsidRPr="004765A3" w:rsidRDefault="00077632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Christian Unity week</w:t>
            </w:r>
          </w:p>
        </w:tc>
        <w:tc>
          <w:tcPr>
            <w:tcW w:w="2280" w:type="dxa"/>
          </w:tcPr>
          <w:p w14:paraId="73925724" w14:textId="6E865F61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2E730209" w14:textId="3405F896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319ACB90" w14:textId="77777777" w:rsidR="00077632" w:rsidRPr="004765A3" w:rsidRDefault="00077632" w:rsidP="00077632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Alan</w:t>
            </w:r>
          </w:p>
          <w:p w14:paraId="4461E880" w14:textId="1A802703" w:rsidR="00077632" w:rsidRPr="004765A3" w:rsidRDefault="00077632" w:rsidP="00077632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Mike</w:t>
            </w:r>
          </w:p>
        </w:tc>
      </w:tr>
      <w:tr w:rsidR="00077632" w:rsidRPr="004765A3" w14:paraId="71480094" w14:textId="3923D8BF" w:rsidTr="003D5F45">
        <w:tc>
          <w:tcPr>
            <w:tcW w:w="1413" w:type="dxa"/>
          </w:tcPr>
          <w:p w14:paraId="79B8EAFF" w14:textId="439F8C18" w:rsidR="00077632" w:rsidRPr="004765A3" w:rsidRDefault="009476E8" w:rsidP="00077632">
            <w:r>
              <w:t>25 January</w:t>
            </w:r>
          </w:p>
        </w:tc>
        <w:tc>
          <w:tcPr>
            <w:tcW w:w="2410" w:type="dxa"/>
          </w:tcPr>
          <w:p w14:paraId="4E47206E" w14:textId="1879F44B" w:rsidR="00516935" w:rsidRDefault="0051013B" w:rsidP="00E45AC0">
            <w:pPr>
              <w:jc w:val="center"/>
            </w:pPr>
            <w:r w:rsidRPr="008066C0">
              <w:t>Acts 9: 1-22,</w:t>
            </w:r>
          </w:p>
          <w:p w14:paraId="461C2A74" w14:textId="5AC18CE5" w:rsidR="00077632" w:rsidRPr="004765A3" w:rsidRDefault="0051013B" w:rsidP="00E45AC0">
            <w:pPr>
              <w:jc w:val="center"/>
              <w:rPr>
                <w:rFonts w:cstheme="minorHAnsi"/>
              </w:rPr>
            </w:pPr>
            <w:r w:rsidRPr="008066C0">
              <w:t>Matthew 19:27-end</w:t>
            </w:r>
          </w:p>
        </w:tc>
        <w:tc>
          <w:tcPr>
            <w:tcW w:w="1417" w:type="dxa"/>
          </w:tcPr>
          <w:p w14:paraId="41957AAF" w14:textId="4FD03844" w:rsidR="00077632" w:rsidRPr="000B3D5E" w:rsidRDefault="009D2153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Janice</w:t>
            </w:r>
          </w:p>
        </w:tc>
        <w:tc>
          <w:tcPr>
            <w:tcW w:w="1541" w:type="dxa"/>
          </w:tcPr>
          <w:p w14:paraId="1E905D8C" w14:textId="38468F47" w:rsidR="00077632" w:rsidRPr="000B3D5E" w:rsidRDefault="008A233D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Juliet</w:t>
            </w:r>
          </w:p>
        </w:tc>
        <w:tc>
          <w:tcPr>
            <w:tcW w:w="1719" w:type="dxa"/>
          </w:tcPr>
          <w:p w14:paraId="236192C3" w14:textId="73DAF9A3" w:rsidR="00077632" w:rsidRPr="004765A3" w:rsidRDefault="000F3F13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1</w:t>
            </w:r>
            <w:r w:rsidR="00D36915">
              <w:rPr>
                <w:rFonts w:cstheme="minorHAnsi"/>
                <w:b/>
                <w:bCs/>
              </w:rPr>
              <w:t xml:space="preserve"> before Lent</w:t>
            </w:r>
          </w:p>
        </w:tc>
        <w:tc>
          <w:tcPr>
            <w:tcW w:w="2280" w:type="dxa"/>
          </w:tcPr>
          <w:p w14:paraId="0BBC0097" w14:textId="1401E191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Freda</w:t>
            </w:r>
          </w:p>
        </w:tc>
        <w:tc>
          <w:tcPr>
            <w:tcW w:w="1689" w:type="dxa"/>
          </w:tcPr>
          <w:p w14:paraId="2057D985" w14:textId="27374048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0DA9E460" w14:textId="0077D4BC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Mike</w:t>
            </w:r>
          </w:p>
          <w:p w14:paraId="2F3EE6D0" w14:textId="49AADEA9" w:rsidR="00077632" w:rsidRPr="004765A3" w:rsidRDefault="00077632" w:rsidP="00077632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Janice</w:t>
            </w:r>
          </w:p>
        </w:tc>
      </w:tr>
      <w:tr w:rsidR="00077632" w:rsidRPr="004765A3" w14:paraId="5FFFFF15" w14:textId="2F3BB58D" w:rsidTr="003D5F45">
        <w:tc>
          <w:tcPr>
            <w:tcW w:w="1413" w:type="dxa"/>
          </w:tcPr>
          <w:p w14:paraId="24884709" w14:textId="134E8E1E" w:rsidR="00077632" w:rsidRPr="004765A3" w:rsidRDefault="00603130" w:rsidP="00077632">
            <w:r>
              <w:t>1 February</w:t>
            </w:r>
          </w:p>
        </w:tc>
        <w:tc>
          <w:tcPr>
            <w:tcW w:w="2410" w:type="dxa"/>
          </w:tcPr>
          <w:p w14:paraId="12B8817A" w14:textId="199D99F8" w:rsidR="00603130" w:rsidRDefault="00603130" w:rsidP="00E45AC0">
            <w:pPr>
              <w:jc w:val="center"/>
            </w:pPr>
            <w:r w:rsidRPr="008066C0">
              <w:t>Malachi 3:1-5,</w:t>
            </w:r>
          </w:p>
          <w:p w14:paraId="1B19F784" w14:textId="6E5397B1" w:rsidR="00077632" w:rsidRPr="004765A3" w:rsidRDefault="00603130" w:rsidP="00E45AC0">
            <w:pPr>
              <w:jc w:val="center"/>
              <w:rPr>
                <w:rFonts w:cstheme="minorHAnsi"/>
              </w:rPr>
            </w:pPr>
            <w:r w:rsidRPr="008066C0">
              <w:t>Luke 2:22-40.</w:t>
            </w:r>
          </w:p>
        </w:tc>
        <w:tc>
          <w:tcPr>
            <w:tcW w:w="1417" w:type="dxa"/>
          </w:tcPr>
          <w:p w14:paraId="4E395539" w14:textId="106587F0" w:rsidR="00077632" w:rsidRPr="000B3D5E" w:rsidRDefault="009D2153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Mark</w:t>
            </w:r>
          </w:p>
        </w:tc>
        <w:tc>
          <w:tcPr>
            <w:tcW w:w="1541" w:type="dxa"/>
          </w:tcPr>
          <w:p w14:paraId="0887567C" w14:textId="4A011C4F" w:rsidR="00077632" w:rsidRPr="000B3D5E" w:rsidRDefault="00D04A73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Carolyn</w:t>
            </w:r>
          </w:p>
        </w:tc>
        <w:tc>
          <w:tcPr>
            <w:tcW w:w="1719" w:type="dxa"/>
          </w:tcPr>
          <w:p w14:paraId="4B0D804E" w14:textId="67EB4FA8" w:rsidR="00077632" w:rsidRPr="004765A3" w:rsidRDefault="00D36915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Before Lent</w:t>
            </w:r>
          </w:p>
        </w:tc>
        <w:tc>
          <w:tcPr>
            <w:tcW w:w="2280" w:type="dxa"/>
          </w:tcPr>
          <w:p w14:paraId="1D782CDA" w14:textId="0F696C74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55ECC94A" w14:textId="7C8ED23F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5F48F0CE" w14:textId="77777777" w:rsidR="00077632" w:rsidRPr="004765A3" w:rsidRDefault="00077632" w:rsidP="00077632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 xml:space="preserve">Stuart </w:t>
            </w:r>
          </w:p>
          <w:p w14:paraId="20B0A4C3" w14:textId="0C4B00F5" w:rsidR="00077632" w:rsidRPr="004765A3" w:rsidRDefault="00077632" w:rsidP="00077632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Susan</w:t>
            </w:r>
          </w:p>
        </w:tc>
      </w:tr>
      <w:tr w:rsidR="00077632" w:rsidRPr="004765A3" w14:paraId="5B542A0D" w14:textId="4C07F8DA" w:rsidTr="003D5F45">
        <w:tc>
          <w:tcPr>
            <w:tcW w:w="1413" w:type="dxa"/>
          </w:tcPr>
          <w:p w14:paraId="212E8552" w14:textId="7108E0E4" w:rsidR="00077632" w:rsidRPr="004765A3" w:rsidRDefault="00603130" w:rsidP="00077632">
            <w:r w:rsidRPr="00E6451A">
              <w:rPr>
                <w:color w:val="EE0000"/>
              </w:rPr>
              <w:t>8 February</w:t>
            </w:r>
          </w:p>
        </w:tc>
        <w:tc>
          <w:tcPr>
            <w:tcW w:w="2410" w:type="dxa"/>
          </w:tcPr>
          <w:p w14:paraId="10BD6BF1" w14:textId="53879A7F" w:rsidR="00077632" w:rsidRPr="004765A3" w:rsidRDefault="00BC56A6" w:rsidP="00E45AC0">
            <w:pPr>
              <w:jc w:val="center"/>
              <w:rPr>
                <w:rFonts w:cstheme="minorHAnsi"/>
              </w:rPr>
            </w:pPr>
            <w:r w:rsidRPr="008066C0">
              <w:t>Genesis 1:1-2:3 (long reading), Matthew 6:25-end</w:t>
            </w:r>
          </w:p>
        </w:tc>
        <w:tc>
          <w:tcPr>
            <w:tcW w:w="1417" w:type="dxa"/>
          </w:tcPr>
          <w:p w14:paraId="4DE2A529" w14:textId="4F8FA122" w:rsidR="00077632" w:rsidRPr="000B3D5E" w:rsidRDefault="009D2153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Pauline</w:t>
            </w:r>
          </w:p>
        </w:tc>
        <w:tc>
          <w:tcPr>
            <w:tcW w:w="1541" w:type="dxa"/>
          </w:tcPr>
          <w:p w14:paraId="0AE700F8" w14:textId="338951F7" w:rsidR="00077632" w:rsidRPr="000B3D5E" w:rsidRDefault="007537C6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Juliet</w:t>
            </w:r>
          </w:p>
        </w:tc>
        <w:tc>
          <w:tcPr>
            <w:tcW w:w="1719" w:type="dxa"/>
          </w:tcPr>
          <w:p w14:paraId="5B1CF339" w14:textId="5AD12868" w:rsidR="00077632" w:rsidRPr="004765A3" w:rsidRDefault="000F3F13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3</w:t>
            </w:r>
            <w:r w:rsidR="00D36915">
              <w:rPr>
                <w:rFonts w:cstheme="minorHAnsi"/>
                <w:b/>
                <w:bCs/>
              </w:rPr>
              <w:t xml:space="preserve"> before </w:t>
            </w:r>
            <w:r w:rsidR="007C2D2C">
              <w:rPr>
                <w:rFonts w:cstheme="minorHAnsi"/>
                <w:b/>
                <w:bCs/>
              </w:rPr>
              <w:t>lent</w:t>
            </w:r>
          </w:p>
        </w:tc>
        <w:tc>
          <w:tcPr>
            <w:tcW w:w="2280" w:type="dxa"/>
          </w:tcPr>
          <w:p w14:paraId="00ABB657" w14:textId="1DD3AB81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567ED8E8" w14:textId="3AB5BC5E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68E2A400" w14:textId="5D6E8FEF" w:rsidR="00077632" w:rsidRPr="004765A3" w:rsidRDefault="00077632" w:rsidP="00077632">
            <w:pPr>
              <w:jc w:val="center"/>
              <w:rPr>
                <w:b/>
                <w:bCs/>
              </w:rPr>
            </w:pPr>
          </w:p>
        </w:tc>
      </w:tr>
      <w:tr w:rsidR="00077632" w:rsidRPr="004765A3" w14:paraId="45190F36" w14:textId="7A6D77A1" w:rsidTr="003D5F45">
        <w:tc>
          <w:tcPr>
            <w:tcW w:w="1413" w:type="dxa"/>
          </w:tcPr>
          <w:p w14:paraId="21B94DFB" w14:textId="1F0F30B2" w:rsidR="00077632" w:rsidRDefault="00603130" w:rsidP="00077632">
            <w:r>
              <w:t xml:space="preserve">15 </w:t>
            </w:r>
            <w:r w:rsidR="003D5F45">
              <w:t>F</w:t>
            </w:r>
            <w:r>
              <w:t>ebruary</w:t>
            </w:r>
          </w:p>
          <w:p w14:paraId="11227D95" w14:textId="18FB3F40" w:rsidR="003D5F45" w:rsidRPr="004765A3" w:rsidRDefault="003D5F45" w:rsidP="00077632"/>
        </w:tc>
        <w:tc>
          <w:tcPr>
            <w:tcW w:w="2410" w:type="dxa"/>
          </w:tcPr>
          <w:p w14:paraId="7BE21526" w14:textId="4E2885D3" w:rsidR="00095086" w:rsidRDefault="00095086" w:rsidP="00E45AC0">
            <w:pPr>
              <w:jc w:val="center"/>
            </w:pPr>
            <w:r w:rsidRPr="008066C0">
              <w:t>2 Peter 1:1-16,</w:t>
            </w:r>
          </w:p>
          <w:p w14:paraId="73388069" w14:textId="6C55A8CD" w:rsidR="00077632" w:rsidRPr="004765A3" w:rsidRDefault="00095086" w:rsidP="00B21FFE">
            <w:pPr>
              <w:jc w:val="center"/>
              <w:rPr>
                <w:rFonts w:cstheme="minorHAnsi"/>
              </w:rPr>
            </w:pPr>
            <w:r w:rsidRPr="008066C0">
              <w:t>Matthew 17:1-9</w:t>
            </w:r>
          </w:p>
        </w:tc>
        <w:tc>
          <w:tcPr>
            <w:tcW w:w="1417" w:type="dxa"/>
          </w:tcPr>
          <w:p w14:paraId="59A340B1" w14:textId="04648604" w:rsidR="00077632" w:rsidRPr="00410948" w:rsidRDefault="00C40F90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Mick</w:t>
            </w:r>
          </w:p>
        </w:tc>
        <w:tc>
          <w:tcPr>
            <w:tcW w:w="1541" w:type="dxa"/>
          </w:tcPr>
          <w:p w14:paraId="66F5AC93" w14:textId="4B94EF28" w:rsidR="00077632" w:rsidRPr="00410948" w:rsidRDefault="00D04A73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Pauline</w:t>
            </w:r>
          </w:p>
        </w:tc>
        <w:tc>
          <w:tcPr>
            <w:tcW w:w="1719" w:type="dxa"/>
          </w:tcPr>
          <w:p w14:paraId="79EA8147" w14:textId="59364659" w:rsidR="00077632" w:rsidRPr="00DD2EDF" w:rsidRDefault="000F3F13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7C2D2C">
              <w:rPr>
                <w:rFonts w:cstheme="minorHAnsi"/>
                <w:b/>
                <w:bCs/>
              </w:rPr>
              <w:t xml:space="preserve"> before Lent</w:t>
            </w:r>
          </w:p>
        </w:tc>
        <w:tc>
          <w:tcPr>
            <w:tcW w:w="2280" w:type="dxa"/>
          </w:tcPr>
          <w:p w14:paraId="346E86FE" w14:textId="6DA553C7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0F3D7E0A" w14:textId="07D3EC2B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7594B5A3" w14:textId="77777777" w:rsidR="00D04A73" w:rsidRDefault="00D04A73" w:rsidP="00D04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Janice</w:t>
            </w:r>
          </w:p>
          <w:p w14:paraId="54935F5C" w14:textId="65092B0B" w:rsidR="00077632" w:rsidRPr="004765A3" w:rsidRDefault="00D04A73" w:rsidP="00D04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Susan</w:t>
            </w:r>
          </w:p>
        </w:tc>
      </w:tr>
      <w:tr w:rsidR="00077632" w:rsidRPr="004765A3" w14:paraId="5C622007" w14:textId="1D2EA7FF" w:rsidTr="003D5F45">
        <w:tc>
          <w:tcPr>
            <w:tcW w:w="1413" w:type="dxa"/>
          </w:tcPr>
          <w:p w14:paraId="2F9BA17F" w14:textId="20D09C93" w:rsidR="00077632" w:rsidRPr="004765A3" w:rsidRDefault="00077632" w:rsidP="00077632"/>
        </w:tc>
        <w:tc>
          <w:tcPr>
            <w:tcW w:w="2410" w:type="dxa"/>
          </w:tcPr>
          <w:p w14:paraId="008F474D" w14:textId="4B32FFB3" w:rsidR="000F6F56" w:rsidRPr="004765A3" w:rsidRDefault="000F6F56" w:rsidP="00E45AC0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3AF175D" w14:textId="4BB9B153" w:rsidR="00077632" w:rsidRPr="00410948" w:rsidRDefault="00C40F90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Alex</w:t>
            </w:r>
          </w:p>
        </w:tc>
        <w:tc>
          <w:tcPr>
            <w:tcW w:w="1541" w:type="dxa"/>
          </w:tcPr>
          <w:p w14:paraId="3F1FFBB7" w14:textId="72748A57" w:rsidR="00077632" w:rsidRPr="00410948" w:rsidRDefault="00D1371C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Alan</w:t>
            </w:r>
          </w:p>
        </w:tc>
        <w:tc>
          <w:tcPr>
            <w:tcW w:w="1719" w:type="dxa"/>
          </w:tcPr>
          <w:p w14:paraId="490871E9" w14:textId="272CBB41" w:rsidR="00077632" w:rsidRPr="00B07F89" w:rsidRDefault="00EA0715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Lent 1</w:t>
            </w:r>
          </w:p>
        </w:tc>
        <w:tc>
          <w:tcPr>
            <w:tcW w:w="2280" w:type="dxa"/>
          </w:tcPr>
          <w:p w14:paraId="6406D24E" w14:textId="6208450E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74BEF24B" w14:textId="0567240E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Freda</w:t>
            </w:r>
          </w:p>
        </w:tc>
        <w:tc>
          <w:tcPr>
            <w:tcW w:w="1689" w:type="dxa"/>
          </w:tcPr>
          <w:p w14:paraId="0AD53810" w14:textId="625E2CC8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Susan</w:t>
            </w:r>
          </w:p>
          <w:p w14:paraId="21EF9A49" w14:textId="30D46EBE" w:rsidR="00077632" w:rsidRPr="004765A3" w:rsidRDefault="00077632" w:rsidP="00077632">
            <w:pPr>
              <w:jc w:val="center"/>
              <w:rPr>
                <w:b/>
                <w:bCs/>
              </w:rPr>
            </w:pPr>
            <w:r w:rsidRPr="004765A3">
              <w:rPr>
                <w:b/>
                <w:bCs/>
              </w:rPr>
              <w:t>Stuart</w:t>
            </w:r>
          </w:p>
        </w:tc>
      </w:tr>
      <w:tr w:rsidR="00077632" w:rsidRPr="004765A3" w14:paraId="14E3A148" w14:textId="77777777" w:rsidTr="003D5F45">
        <w:tc>
          <w:tcPr>
            <w:tcW w:w="1413" w:type="dxa"/>
          </w:tcPr>
          <w:p w14:paraId="79B48B73" w14:textId="4488E048" w:rsidR="00077632" w:rsidRDefault="003D5F45" w:rsidP="00077632">
            <w:r>
              <w:t>1 March</w:t>
            </w:r>
          </w:p>
        </w:tc>
        <w:tc>
          <w:tcPr>
            <w:tcW w:w="2410" w:type="dxa"/>
          </w:tcPr>
          <w:p w14:paraId="1E56BFED" w14:textId="5B31F4AC" w:rsidR="00077632" w:rsidRPr="004765A3" w:rsidRDefault="008D2D86" w:rsidP="00E45AC0">
            <w:pPr>
              <w:jc w:val="center"/>
              <w:rPr>
                <w:rFonts w:cstheme="minorHAnsi"/>
              </w:rPr>
            </w:pPr>
            <w:r w:rsidRPr="008066C0">
              <w:t>Romans 4:1-5,13-17, John 3:1-17</w:t>
            </w:r>
          </w:p>
        </w:tc>
        <w:tc>
          <w:tcPr>
            <w:tcW w:w="1417" w:type="dxa"/>
          </w:tcPr>
          <w:p w14:paraId="010DB866" w14:textId="7FA138F7" w:rsidR="00077632" w:rsidRDefault="00C40F90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Cynthia</w:t>
            </w:r>
          </w:p>
        </w:tc>
        <w:tc>
          <w:tcPr>
            <w:tcW w:w="1541" w:type="dxa"/>
          </w:tcPr>
          <w:p w14:paraId="0667D79B" w14:textId="354E5E4D" w:rsidR="00077632" w:rsidRPr="00410948" w:rsidRDefault="00D1371C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Juliet</w:t>
            </w:r>
          </w:p>
        </w:tc>
        <w:tc>
          <w:tcPr>
            <w:tcW w:w="1719" w:type="dxa"/>
          </w:tcPr>
          <w:p w14:paraId="58C711C7" w14:textId="1BD8F67B" w:rsidR="00077632" w:rsidRDefault="00EA0715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Lent 2</w:t>
            </w:r>
          </w:p>
        </w:tc>
        <w:tc>
          <w:tcPr>
            <w:tcW w:w="2280" w:type="dxa"/>
          </w:tcPr>
          <w:p w14:paraId="6801D4AB" w14:textId="6C686AE6" w:rsidR="00077632" w:rsidRDefault="001A01CC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294888C0" w14:textId="35458888" w:rsidR="00077632" w:rsidRDefault="001A01CC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60DCF1E3" w14:textId="77777777" w:rsidR="00077632" w:rsidRDefault="00D04A73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  <w:p w14:paraId="5EB3056A" w14:textId="35700012" w:rsidR="00D1371C" w:rsidRDefault="00D1371C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Mike</w:t>
            </w:r>
          </w:p>
        </w:tc>
      </w:tr>
      <w:tr w:rsidR="00077632" w:rsidRPr="004765A3" w14:paraId="4A0387AD" w14:textId="77777777" w:rsidTr="003D5F45">
        <w:tc>
          <w:tcPr>
            <w:tcW w:w="1413" w:type="dxa"/>
          </w:tcPr>
          <w:p w14:paraId="7C18CA8B" w14:textId="08375E74" w:rsidR="00077632" w:rsidRDefault="003D5F45" w:rsidP="00077632">
            <w:r w:rsidRPr="00E6451A">
              <w:rPr>
                <w:color w:val="EE0000"/>
              </w:rPr>
              <w:t>8 March</w:t>
            </w:r>
          </w:p>
        </w:tc>
        <w:tc>
          <w:tcPr>
            <w:tcW w:w="2410" w:type="dxa"/>
          </w:tcPr>
          <w:p w14:paraId="57A60E28" w14:textId="77777777" w:rsidR="00E45AC0" w:rsidRDefault="00E45AC0" w:rsidP="00E45AC0">
            <w:pPr>
              <w:tabs>
                <w:tab w:val="left" w:pos="648"/>
                <w:tab w:val="center" w:pos="1380"/>
              </w:tabs>
              <w:jc w:val="center"/>
            </w:pPr>
            <w:r w:rsidRPr="008066C0">
              <w:t>Romans 5:1-11,</w:t>
            </w:r>
          </w:p>
          <w:p w14:paraId="5E1F4190" w14:textId="19CA9969" w:rsidR="00077632" w:rsidRPr="004765A3" w:rsidRDefault="00E45AC0" w:rsidP="00E45AC0">
            <w:pPr>
              <w:tabs>
                <w:tab w:val="left" w:pos="648"/>
                <w:tab w:val="center" w:pos="1380"/>
              </w:tabs>
              <w:jc w:val="center"/>
              <w:rPr>
                <w:rFonts w:cstheme="minorHAnsi"/>
              </w:rPr>
            </w:pPr>
            <w:r w:rsidRPr="008066C0">
              <w:t>John 4:5-42</w:t>
            </w:r>
          </w:p>
        </w:tc>
        <w:tc>
          <w:tcPr>
            <w:tcW w:w="1417" w:type="dxa"/>
          </w:tcPr>
          <w:p w14:paraId="70230FF2" w14:textId="60658C33" w:rsidR="00077632" w:rsidRDefault="007537C6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Amy</w:t>
            </w:r>
          </w:p>
        </w:tc>
        <w:tc>
          <w:tcPr>
            <w:tcW w:w="1541" w:type="dxa"/>
          </w:tcPr>
          <w:p w14:paraId="0C27A091" w14:textId="7B838DCD" w:rsidR="00077632" w:rsidRPr="00410948" w:rsidRDefault="007537C6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Pauline</w:t>
            </w:r>
          </w:p>
        </w:tc>
        <w:tc>
          <w:tcPr>
            <w:tcW w:w="1719" w:type="dxa"/>
          </w:tcPr>
          <w:p w14:paraId="674792A5" w14:textId="38D5C98C" w:rsidR="00077632" w:rsidRDefault="00EA0715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Lent 3</w:t>
            </w:r>
          </w:p>
        </w:tc>
        <w:tc>
          <w:tcPr>
            <w:tcW w:w="2280" w:type="dxa"/>
          </w:tcPr>
          <w:p w14:paraId="3FD1B815" w14:textId="50710C43" w:rsidR="00077632" w:rsidRDefault="001A01CC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</w:tc>
        <w:tc>
          <w:tcPr>
            <w:tcW w:w="1689" w:type="dxa"/>
          </w:tcPr>
          <w:p w14:paraId="6B8FC5EF" w14:textId="3AC2B134" w:rsidR="00077632" w:rsidRDefault="004F5C24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05A94688" w14:textId="70F9DC3C" w:rsidR="00077632" w:rsidRDefault="00077632" w:rsidP="00077632">
            <w:pPr>
              <w:jc w:val="center"/>
              <w:rPr>
                <w:b/>
                <w:bCs/>
              </w:rPr>
            </w:pPr>
          </w:p>
        </w:tc>
      </w:tr>
      <w:tr w:rsidR="00077632" w:rsidRPr="004765A3" w14:paraId="1813122D" w14:textId="114367AB" w:rsidTr="003D5F45">
        <w:tc>
          <w:tcPr>
            <w:tcW w:w="1413" w:type="dxa"/>
          </w:tcPr>
          <w:p w14:paraId="56A95C06" w14:textId="43A8D84A" w:rsidR="00077632" w:rsidRPr="004765A3" w:rsidRDefault="003D5F45" w:rsidP="00077632">
            <w:r>
              <w:t>15 March</w:t>
            </w:r>
          </w:p>
        </w:tc>
        <w:tc>
          <w:tcPr>
            <w:tcW w:w="2410" w:type="dxa"/>
          </w:tcPr>
          <w:p w14:paraId="3A17831D" w14:textId="0C6C0C91" w:rsidR="009E1024" w:rsidRDefault="009E1024" w:rsidP="00E45AC0">
            <w:pPr>
              <w:jc w:val="center"/>
            </w:pPr>
            <w:r w:rsidRPr="008066C0">
              <w:t>Colossians 3:12-17,</w:t>
            </w:r>
          </w:p>
          <w:p w14:paraId="3A3C3D54" w14:textId="37B54F09" w:rsidR="00077632" w:rsidRPr="004765A3" w:rsidRDefault="009E1024" w:rsidP="00E45AC0">
            <w:pPr>
              <w:jc w:val="center"/>
              <w:rPr>
                <w:rFonts w:cstheme="minorHAnsi"/>
              </w:rPr>
            </w:pPr>
            <w:r w:rsidRPr="008066C0">
              <w:t>John 19:25b-27</w:t>
            </w:r>
          </w:p>
        </w:tc>
        <w:tc>
          <w:tcPr>
            <w:tcW w:w="1417" w:type="dxa"/>
          </w:tcPr>
          <w:p w14:paraId="34098F9D" w14:textId="5812B2E3" w:rsidR="00077632" w:rsidRPr="00410948" w:rsidRDefault="007537C6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Julia </w:t>
            </w:r>
          </w:p>
        </w:tc>
        <w:tc>
          <w:tcPr>
            <w:tcW w:w="1541" w:type="dxa"/>
          </w:tcPr>
          <w:p w14:paraId="6DD75A8A" w14:textId="6CD53201" w:rsidR="00077632" w:rsidRPr="00410948" w:rsidRDefault="00E2351F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Jane</w:t>
            </w:r>
          </w:p>
        </w:tc>
        <w:tc>
          <w:tcPr>
            <w:tcW w:w="1719" w:type="dxa"/>
          </w:tcPr>
          <w:p w14:paraId="29788639" w14:textId="77777777" w:rsidR="00077632" w:rsidRDefault="00EA0715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Lent 4</w:t>
            </w:r>
          </w:p>
          <w:p w14:paraId="79B95E89" w14:textId="29F23CBA" w:rsidR="00F71FE9" w:rsidRPr="00B07F89" w:rsidRDefault="00F71FE9" w:rsidP="000776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Mothering Sunday</w:t>
            </w:r>
          </w:p>
        </w:tc>
        <w:tc>
          <w:tcPr>
            <w:tcW w:w="2280" w:type="dxa"/>
          </w:tcPr>
          <w:p w14:paraId="576C9817" w14:textId="49A3AC38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689" w:type="dxa"/>
          </w:tcPr>
          <w:p w14:paraId="7C13A0F7" w14:textId="08023E38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457633E8" w14:textId="77777777" w:rsidR="00077632" w:rsidRDefault="00077632" w:rsidP="000776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Janice</w:t>
            </w:r>
          </w:p>
          <w:p w14:paraId="61ECD0F4" w14:textId="757A64D1" w:rsidR="00077632" w:rsidRPr="004765A3" w:rsidRDefault="00077632" w:rsidP="000776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Mike</w:t>
            </w:r>
          </w:p>
        </w:tc>
      </w:tr>
      <w:tr w:rsidR="00077632" w:rsidRPr="004765A3" w14:paraId="1D9C3BE1" w14:textId="20D83E45" w:rsidTr="003D5F45">
        <w:tc>
          <w:tcPr>
            <w:tcW w:w="1413" w:type="dxa"/>
          </w:tcPr>
          <w:p w14:paraId="72080DD1" w14:textId="7472D0A4" w:rsidR="00077632" w:rsidRPr="004765A3" w:rsidRDefault="003D5F45" w:rsidP="00077632">
            <w:r>
              <w:t>22 March</w:t>
            </w:r>
          </w:p>
        </w:tc>
        <w:tc>
          <w:tcPr>
            <w:tcW w:w="2410" w:type="dxa"/>
          </w:tcPr>
          <w:p w14:paraId="3A4111CE" w14:textId="77777777" w:rsidR="00514EC3" w:rsidRDefault="00514EC3" w:rsidP="00514EC3">
            <w:r w:rsidRPr="008066C0">
              <w:t>Romans 8:6-11,</w:t>
            </w:r>
          </w:p>
          <w:p w14:paraId="02D410CB" w14:textId="5AB704D4" w:rsidR="00514EC3" w:rsidRPr="008066C0" w:rsidRDefault="00514EC3" w:rsidP="00514EC3">
            <w:r w:rsidRPr="008066C0">
              <w:t xml:space="preserve"> John 11:1-45</w:t>
            </w:r>
          </w:p>
          <w:p w14:paraId="3A071039" w14:textId="40DA387F" w:rsidR="00077632" w:rsidRPr="004765A3" w:rsidRDefault="00077632" w:rsidP="00077632">
            <w:pPr>
              <w:tabs>
                <w:tab w:val="left" w:pos="648"/>
                <w:tab w:val="center" w:pos="1380"/>
              </w:tabs>
              <w:jc w:val="center"/>
            </w:pPr>
          </w:p>
        </w:tc>
        <w:tc>
          <w:tcPr>
            <w:tcW w:w="1417" w:type="dxa"/>
          </w:tcPr>
          <w:p w14:paraId="3C0639F1" w14:textId="4D7AD73E" w:rsidR="00077632" w:rsidRPr="00410948" w:rsidRDefault="008A233D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</w:t>
            </w:r>
          </w:p>
        </w:tc>
        <w:tc>
          <w:tcPr>
            <w:tcW w:w="1541" w:type="dxa"/>
          </w:tcPr>
          <w:p w14:paraId="55E9A738" w14:textId="35CE7874" w:rsidR="00077632" w:rsidRPr="00410948" w:rsidRDefault="00E2351F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719" w:type="dxa"/>
          </w:tcPr>
          <w:p w14:paraId="7FC0F2EB" w14:textId="4E5825A9" w:rsidR="00077632" w:rsidRPr="00B07F89" w:rsidRDefault="000F3F13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Passion Sunday</w:t>
            </w:r>
          </w:p>
        </w:tc>
        <w:tc>
          <w:tcPr>
            <w:tcW w:w="2280" w:type="dxa"/>
          </w:tcPr>
          <w:p w14:paraId="283430EF" w14:textId="10E2A5B4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Mick</w:t>
            </w:r>
          </w:p>
        </w:tc>
        <w:tc>
          <w:tcPr>
            <w:tcW w:w="1689" w:type="dxa"/>
          </w:tcPr>
          <w:p w14:paraId="75461B8F" w14:textId="066A15F0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Carolyn</w:t>
            </w:r>
          </w:p>
        </w:tc>
        <w:tc>
          <w:tcPr>
            <w:tcW w:w="1689" w:type="dxa"/>
          </w:tcPr>
          <w:p w14:paraId="1C11F404" w14:textId="77777777" w:rsidR="00077632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  <w:p w14:paraId="22D99604" w14:textId="518FF457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</w:t>
            </w:r>
          </w:p>
        </w:tc>
      </w:tr>
      <w:tr w:rsidR="00077632" w:rsidRPr="004765A3" w14:paraId="5CA74F38" w14:textId="14AD851F" w:rsidTr="003D5F45">
        <w:tc>
          <w:tcPr>
            <w:tcW w:w="1413" w:type="dxa"/>
          </w:tcPr>
          <w:p w14:paraId="1AD45F18" w14:textId="24597AF7" w:rsidR="00077632" w:rsidRPr="004765A3" w:rsidRDefault="003D5F45" w:rsidP="00077632">
            <w:r>
              <w:t>29 March</w:t>
            </w:r>
          </w:p>
        </w:tc>
        <w:tc>
          <w:tcPr>
            <w:tcW w:w="2410" w:type="dxa"/>
          </w:tcPr>
          <w:p w14:paraId="39034C66" w14:textId="099BD80E" w:rsidR="00E03E18" w:rsidRPr="008066C0" w:rsidRDefault="00623595" w:rsidP="00E03E18">
            <w:r w:rsidRPr="008066C0">
              <w:t>Matthew 21:1-11</w:t>
            </w:r>
            <w:r w:rsidR="00E03E18" w:rsidRPr="008066C0">
              <w:t xml:space="preserve"> Philippians 2:5-11</w:t>
            </w:r>
          </w:p>
          <w:p w14:paraId="6050E419" w14:textId="4E7D1E97" w:rsidR="00077632" w:rsidRPr="004765A3" w:rsidRDefault="000F3F13" w:rsidP="000F3F13">
            <w:r w:rsidRPr="008066C0">
              <w:t>Matthew 26&amp;27</w:t>
            </w:r>
          </w:p>
        </w:tc>
        <w:tc>
          <w:tcPr>
            <w:tcW w:w="1417" w:type="dxa"/>
          </w:tcPr>
          <w:p w14:paraId="1A4B7EC2" w14:textId="3F322325" w:rsidR="00077632" w:rsidRPr="00410948" w:rsidRDefault="008A233D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1541" w:type="dxa"/>
          </w:tcPr>
          <w:p w14:paraId="5D4A8CA0" w14:textId="1751C864" w:rsidR="00077632" w:rsidRPr="00410948" w:rsidRDefault="00E2351F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</w:tc>
        <w:tc>
          <w:tcPr>
            <w:tcW w:w="1719" w:type="dxa"/>
          </w:tcPr>
          <w:p w14:paraId="1001C027" w14:textId="3FCE195F" w:rsidR="00077632" w:rsidRPr="00B07F89" w:rsidRDefault="000F3F13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Palm Sunday</w:t>
            </w:r>
          </w:p>
        </w:tc>
        <w:tc>
          <w:tcPr>
            <w:tcW w:w="2280" w:type="dxa"/>
          </w:tcPr>
          <w:p w14:paraId="2E354C78" w14:textId="2AE9FAA9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Juliet</w:t>
            </w:r>
          </w:p>
        </w:tc>
        <w:tc>
          <w:tcPr>
            <w:tcW w:w="1689" w:type="dxa"/>
          </w:tcPr>
          <w:p w14:paraId="4DC36931" w14:textId="0095FCDF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207BC21B" w14:textId="77777777" w:rsidR="00077632" w:rsidRDefault="00E2351F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Mike</w:t>
            </w:r>
          </w:p>
          <w:p w14:paraId="5FD8A71D" w14:textId="6FEA89A8" w:rsidR="00E2351F" w:rsidRPr="004765A3" w:rsidRDefault="008850D3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Susan</w:t>
            </w:r>
          </w:p>
        </w:tc>
      </w:tr>
      <w:tr w:rsidR="00077632" w:rsidRPr="004765A3" w14:paraId="29C45005" w14:textId="77777777" w:rsidTr="003D5F45">
        <w:tc>
          <w:tcPr>
            <w:tcW w:w="1413" w:type="dxa"/>
          </w:tcPr>
          <w:p w14:paraId="04ABCA44" w14:textId="397497A7" w:rsidR="00077632" w:rsidRPr="004765A3" w:rsidRDefault="00077632" w:rsidP="00077632"/>
        </w:tc>
        <w:tc>
          <w:tcPr>
            <w:tcW w:w="2410" w:type="dxa"/>
          </w:tcPr>
          <w:p w14:paraId="4D7B33E5" w14:textId="2F4D0990" w:rsidR="00077632" w:rsidRPr="004765A3" w:rsidRDefault="00077632" w:rsidP="00077632">
            <w:pPr>
              <w:tabs>
                <w:tab w:val="left" w:pos="648"/>
                <w:tab w:val="center" w:pos="1380"/>
              </w:tabs>
              <w:jc w:val="center"/>
            </w:pPr>
          </w:p>
        </w:tc>
        <w:tc>
          <w:tcPr>
            <w:tcW w:w="1417" w:type="dxa"/>
          </w:tcPr>
          <w:p w14:paraId="0A82C3F1" w14:textId="5E1D47B0" w:rsidR="00077632" w:rsidRPr="00410948" w:rsidRDefault="00077632" w:rsidP="00077632">
            <w:pPr>
              <w:jc w:val="center"/>
              <w:rPr>
                <w:b/>
                <w:bCs/>
              </w:rPr>
            </w:pPr>
          </w:p>
        </w:tc>
        <w:tc>
          <w:tcPr>
            <w:tcW w:w="1541" w:type="dxa"/>
          </w:tcPr>
          <w:p w14:paraId="55A3AFAB" w14:textId="7AF68370" w:rsidR="00077632" w:rsidRPr="00410948" w:rsidRDefault="00077632" w:rsidP="00077632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</w:tcPr>
          <w:p w14:paraId="03971907" w14:textId="1B53DA9D" w:rsidR="00077632" w:rsidRPr="00B07F89" w:rsidRDefault="00077632" w:rsidP="00077632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</w:tcPr>
          <w:p w14:paraId="56A7D637" w14:textId="28584F01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</w:t>
            </w:r>
          </w:p>
        </w:tc>
        <w:tc>
          <w:tcPr>
            <w:tcW w:w="1689" w:type="dxa"/>
          </w:tcPr>
          <w:p w14:paraId="7FD1F06A" w14:textId="1C1E943F" w:rsidR="00077632" w:rsidRPr="00F85291" w:rsidRDefault="00077632" w:rsidP="00077632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Alan</w:t>
            </w:r>
          </w:p>
        </w:tc>
        <w:tc>
          <w:tcPr>
            <w:tcW w:w="1689" w:type="dxa"/>
          </w:tcPr>
          <w:p w14:paraId="17E4F6AA" w14:textId="77777777" w:rsidR="00077632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Pauline</w:t>
            </w:r>
          </w:p>
          <w:p w14:paraId="34011D0D" w14:textId="418C94DD" w:rsidR="00077632" w:rsidRPr="004765A3" w:rsidRDefault="00077632" w:rsidP="000776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Susan</w:t>
            </w:r>
          </w:p>
        </w:tc>
      </w:tr>
    </w:tbl>
    <w:p w14:paraId="3CCD4453" w14:textId="4DCCE368" w:rsidR="00A36A5E" w:rsidRPr="007541A1" w:rsidRDefault="00030CC5">
      <w:r w:rsidRPr="004765A3">
        <w:t xml:space="preserve">For </w:t>
      </w:r>
      <w:r w:rsidR="002B7EFF" w:rsidRPr="004765A3">
        <w:t>Morning Worship the service le</w:t>
      </w:r>
      <w:r w:rsidR="002B7EFF" w:rsidRPr="007541A1">
        <w:t>ad may want to do the intercessions differently.</w:t>
      </w:r>
      <w:r w:rsidR="00D873A3">
        <w:t xml:space="preserve"> </w:t>
      </w:r>
      <w:r w:rsidR="000D5D53" w:rsidRPr="007541A1">
        <w:t xml:space="preserve">For Communion </w:t>
      </w:r>
      <w:r w:rsidR="003C2919">
        <w:t xml:space="preserve">the preacher is </w:t>
      </w:r>
      <w:r w:rsidR="000A71ED" w:rsidRPr="007541A1">
        <w:t xml:space="preserve">reading </w:t>
      </w:r>
      <w:r w:rsidR="000D5D53" w:rsidRPr="007541A1">
        <w:t>the gospel</w:t>
      </w:r>
      <w:r w:rsidR="003C2919">
        <w:t>.</w:t>
      </w:r>
      <w:r w:rsidR="00A70F11">
        <w:t xml:space="preserve"> </w:t>
      </w:r>
      <w:r w:rsidR="00A36A5E" w:rsidRPr="007541A1">
        <w:t>If you are unable to do the week you are down for</w:t>
      </w:r>
      <w:r w:rsidR="002F593E">
        <w:t xml:space="preserve"> </w:t>
      </w:r>
      <w:r w:rsidR="00A36A5E" w:rsidRPr="007541A1">
        <w:t xml:space="preserve"> </w:t>
      </w:r>
      <w:r w:rsidR="00A36A5E" w:rsidRPr="007541A1">
        <w:rPr>
          <w:b/>
          <w:bCs/>
          <w:i/>
          <w:iCs/>
          <w:sz w:val="28"/>
          <w:szCs w:val="28"/>
        </w:rPr>
        <w:t>please will you chang</w:t>
      </w:r>
      <w:r w:rsidR="00C14008">
        <w:rPr>
          <w:b/>
          <w:bCs/>
          <w:i/>
          <w:iCs/>
          <w:sz w:val="28"/>
          <w:szCs w:val="28"/>
        </w:rPr>
        <w:t>e</w:t>
      </w:r>
      <w:r w:rsidR="00A36A5E" w:rsidRPr="007541A1">
        <w:rPr>
          <w:b/>
          <w:bCs/>
          <w:i/>
          <w:iCs/>
          <w:sz w:val="28"/>
          <w:szCs w:val="28"/>
        </w:rPr>
        <w:t xml:space="preserve"> with someone on the list</w:t>
      </w:r>
      <w:r w:rsidR="00A36A5E" w:rsidRPr="007541A1">
        <w:t xml:space="preserve"> and let </w:t>
      </w:r>
      <w:r w:rsidR="003C351B">
        <w:t>Martine</w:t>
      </w:r>
      <w:r w:rsidR="00A70F11">
        <w:t xml:space="preserve"> know</w:t>
      </w:r>
      <w:r w:rsidR="00A36A5E" w:rsidRPr="007541A1">
        <w:t>.</w:t>
      </w:r>
    </w:p>
    <w:sectPr w:rsidR="00A36A5E" w:rsidRPr="007541A1" w:rsidSect="004B38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761F"/>
    <w:multiLevelType w:val="multilevel"/>
    <w:tmpl w:val="B73C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73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03"/>
    <w:rsid w:val="000006AA"/>
    <w:rsid w:val="00000A59"/>
    <w:rsid w:val="000018A6"/>
    <w:rsid w:val="00001DA3"/>
    <w:rsid w:val="00001F3F"/>
    <w:rsid w:val="00002A90"/>
    <w:rsid w:val="00003EC8"/>
    <w:rsid w:val="00006F79"/>
    <w:rsid w:val="00014F57"/>
    <w:rsid w:val="00016D11"/>
    <w:rsid w:val="000206AC"/>
    <w:rsid w:val="00022DDA"/>
    <w:rsid w:val="00027B62"/>
    <w:rsid w:val="00030858"/>
    <w:rsid w:val="00030CC5"/>
    <w:rsid w:val="00030DED"/>
    <w:rsid w:val="000323A0"/>
    <w:rsid w:val="00032CA1"/>
    <w:rsid w:val="00033DCF"/>
    <w:rsid w:val="00035E04"/>
    <w:rsid w:val="0003785B"/>
    <w:rsid w:val="00037CBF"/>
    <w:rsid w:val="0004753D"/>
    <w:rsid w:val="00047BA0"/>
    <w:rsid w:val="00047E3D"/>
    <w:rsid w:val="00061331"/>
    <w:rsid w:val="00065D49"/>
    <w:rsid w:val="000663EB"/>
    <w:rsid w:val="00071CB2"/>
    <w:rsid w:val="00071DE6"/>
    <w:rsid w:val="00072116"/>
    <w:rsid w:val="000734DE"/>
    <w:rsid w:val="000771E8"/>
    <w:rsid w:val="00077632"/>
    <w:rsid w:val="00082709"/>
    <w:rsid w:val="00083BFC"/>
    <w:rsid w:val="00086D5D"/>
    <w:rsid w:val="000914D3"/>
    <w:rsid w:val="00094000"/>
    <w:rsid w:val="00095086"/>
    <w:rsid w:val="00096FB8"/>
    <w:rsid w:val="000A51F5"/>
    <w:rsid w:val="000A5FD8"/>
    <w:rsid w:val="000A71ED"/>
    <w:rsid w:val="000B33F4"/>
    <w:rsid w:val="000B3D5E"/>
    <w:rsid w:val="000B50BB"/>
    <w:rsid w:val="000B76F4"/>
    <w:rsid w:val="000C542B"/>
    <w:rsid w:val="000C547B"/>
    <w:rsid w:val="000C55D0"/>
    <w:rsid w:val="000C5D6C"/>
    <w:rsid w:val="000C5F48"/>
    <w:rsid w:val="000D0142"/>
    <w:rsid w:val="000D1695"/>
    <w:rsid w:val="000D25FD"/>
    <w:rsid w:val="000D3693"/>
    <w:rsid w:val="000D5D53"/>
    <w:rsid w:val="000D79AE"/>
    <w:rsid w:val="000E261D"/>
    <w:rsid w:val="000F015E"/>
    <w:rsid w:val="000F2E31"/>
    <w:rsid w:val="000F3F13"/>
    <w:rsid w:val="000F6C27"/>
    <w:rsid w:val="000F6F56"/>
    <w:rsid w:val="000F7A27"/>
    <w:rsid w:val="001011FD"/>
    <w:rsid w:val="00101A33"/>
    <w:rsid w:val="001056D2"/>
    <w:rsid w:val="00112975"/>
    <w:rsid w:val="00114EA1"/>
    <w:rsid w:val="001160F7"/>
    <w:rsid w:val="00117005"/>
    <w:rsid w:val="00117C71"/>
    <w:rsid w:val="001226BB"/>
    <w:rsid w:val="001231C4"/>
    <w:rsid w:val="00124AB6"/>
    <w:rsid w:val="00126935"/>
    <w:rsid w:val="00127190"/>
    <w:rsid w:val="00130BE9"/>
    <w:rsid w:val="00131D17"/>
    <w:rsid w:val="0013229E"/>
    <w:rsid w:val="00132E37"/>
    <w:rsid w:val="00132FE7"/>
    <w:rsid w:val="00142969"/>
    <w:rsid w:val="00143C33"/>
    <w:rsid w:val="001458D3"/>
    <w:rsid w:val="00146E00"/>
    <w:rsid w:val="00147080"/>
    <w:rsid w:val="001473FC"/>
    <w:rsid w:val="001526F6"/>
    <w:rsid w:val="00155636"/>
    <w:rsid w:val="001578C9"/>
    <w:rsid w:val="001600CB"/>
    <w:rsid w:val="001614C4"/>
    <w:rsid w:val="00172CBF"/>
    <w:rsid w:val="00177A20"/>
    <w:rsid w:val="00186EE5"/>
    <w:rsid w:val="00187DA7"/>
    <w:rsid w:val="00190261"/>
    <w:rsid w:val="001937A1"/>
    <w:rsid w:val="00196221"/>
    <w:rsid w:val="00196E41"/>
    <w:rsid w:val="00197B93"/>
    <w:rsid w:val="001A01CC"/>
    <w:rsid w:val="001A0D15"/>
    <w:rsid w:val="001B26D0"/>
    <w:rsid w:val="001B40C6"/>
    <w:rsid w:val="001B65F9"/>
    <w:rsid w:val="001B6EB8"/>
    <w:rsid w:val="001C2EBA"/>
    <w:rsid w:val="001D3FEF"/>
    <w:rsid w:val="001D474D"/>
    <w:rsid w:val="001E02B4"/>
    <w:rsid w:val="001E2EF6"/>
    <w:rsid w:val="001E2FC1"/>
    <w:rsid w:val="001E379C"/>
    <w:rsid w:val="001F00CE"/>
    <w:rsid w:val="001F53F0"/>
    <w:rsid w:val="001F6A3C"/>
    <w:rsid w:val="001F6CF6"/>
    <w:rsid w:val="001F75C1"/>
    <w:rsid w:val="00200ABA"/>
    <w:rsid w:val="0020586C"/>
    <w:rsid w:val="0021042C"/>
    <w:rsid w:val="0021074D"/>
    <w:rsid w:val="002227D4"/>
    <w:rsid w:val="00224326"/>
    <w:rsid w:val="00224489"/>
    <w:rsid w:val="00225A9B"/>
    <w:rsid w:val="0022637E"/>
    <w:rsid w:val="00226A03"/>
    <w:rsid w:val="00226B13"/>
    <w:rsid w:val="00233F12"/>
    <w:rsid w:val="00236305"/>
    <w:rsid w:val="00240E68"/>
    <w:rsid w:val="0024209A"/>
    <w:rsid w:val="00243BAF"/>
    <w:rsid w:val="0024567F"/>
    <w:rsid w:val="0024580A"/>
    <w:rsid w:val="00246034"/>
    <w:rsid w:val="0024607E"/>
    <w:rsid w:val="0025142B"/>
    <w:rsid w:val="0025213E"/>
    <w:rsid w:val="00257175"/>
    <w:rsid w:val="00260967"/>
    <w:rsid w:val="00261B14"/>
    <w:rsid w:val="002624AD"/>
    <w:rsid w:val="00263424"/>
    <w:rsid w:val="00264899"/>
    <w:rsid w:val="002661EE"/>
    <w:rsid w:val="002674F1"/>
    <w:rsid w:val="00272328"/>
    <w:rsid w:val="00272B77"/>
    <w:rsid w:val="00277ABA"/>
    <w:rsid w:val="0028039D"/>
    <w:rsid w:val="00281B29"/>
    <w:rsid w:val="00282CC5"/>
    <w:rsid w:val="00286CF4"/>
    <w:rsid w:val="0029246A"/>
    <w:rsid w:val="002A06C8"/>
    <w:rsid w:val="002A0A17"/>
    <w:rsid w:val="002A25E3"/>
    <w:rsid w:val="002A319F"/>
    <w:rsid w:val="002A34E3"/>
    <w:rsid w:val="002A38C1"/>
    <w:rsid w:val="002A7731"/>
    <w:rsid w:val="002B07CF"/>
    <w:rsid w:val="002B0BDC"/>
    <w:rsid w:val="002B4C2A"/>
    <w:rsid w:val="002B5610"/>
    <w:rsid w:val="002B601F"/>
    <w:rsid w:val="002B7434"/>
    <w:rsid w:val="002B7EFF"/>
    <w:rsid w:val="002C311A"/>
    <w:rsid w:val="002C3EDE"/>
    <w:rsid w:val="002C4727"/>
    <w:rsid w:val="002D61EF"/>
    <w:rsid w:val="002D6E9B"/>
    <w:rsid w:val="002D72FB"/>
    <w:rsid w:val="002E184B"/>
    <w:rsid w:val="002E1EB6"/>
    <w:rsid w:val="002E2135"/>
    <w:rsid w:val="002E2264"/>
    <w:rsid w:val="002E320C"/>
    <w:rsid w:val="002E32DE"/>
    <w:rsid w:val="002E3A28"/>
    <w:rsid w:val="002E44B7"/>
    <w:rsid w:val="002E520E"/>
    <w:rsid w:val="002E58CF"/>
    <w:rsid w:val="002E73F5"/>
    <w:rsid w:val="002F0640"/>
    <w:rsid w:val="002F151C"/>
    <w:rsid w:val="002F593E"/>
    <w:rsid w:val="002F6689"/>
    <w:rsid w:val="002F6CF9"/>
    <w:rsid w:val="002F7B09"/>
    <w:rsid w:val="00302C68"/>
    <w:rsid w:val="0030314E"/>
    <w:rsid w:val="00304B23"/>
    <w:rsid w:val="00316CA7"/>
    <w:rsid w:val="00317CB8"/>
    <w:rsid w:val="00321773"/>
    <w:rsid w:val="00324BC2"/>
    <w:rsid w:val="00325CCA"/>
    <w:rsid w:val="00326607"/>
    <w:rsid w:val="00332A74"/>
    <w:rsid w:val="00334E58"/>
    <w:rsid w:val="003364ED"/>
    <w:rsid w:val="0033677F"/>
    <w:rsid w:val="00343E9C"/>
    <w:rsid w:val="00344704"/>
    <w:rsid w:val="00346299"/>
    <w:rsid w:val="003556E9"/>
    <w:rsid w:val="00356249"/>
    <w:rsid w:val="0035673D"/>
    <w:rsid w:val="00356F2A"/>
    <w:rsid w:val="00360942"/>
    <w:rsid w:val="003620D3"/>
    <w:rsid w:val="00365CC7"/>
    <w:rsid w:val="003679AE"/>
    <w:rsid w:val="00367E79"/>
    <w:rsid w:val="0037073B"/>
    <w:rsid w:val="003713F6"/>
    <w:rsid w:val="003728BF"/>
    <w:rsid w:val="003742D0"/>
    <w:rsid w:val="00376228"/>
    <w:rsid w:val="0038258D"/>
    <w:rsid w:val="00382843"/>
    <w:rsid w:val="00382B08"/>
    <w:rsid w:val="00387247"/>
    <w:rsid w:val="00387574"/>
    <w:rsid w:val="00387930"/>
    <w:rsid w:val="00390A4F"/>
    <w:rsid w:val="00390F0F"/>
    <w:rsid w:val="00393BBF"/>
    <w:rsid w:val="00396250"/>
    <w:rsid w:val="00397CCC"/>
    <w:rsid w:val="003A3561"/>
    <w:rsid w:val="003A43C4"/>
    <w:rsid w:val="003A50E7"/>
    <w:rsid w:val="003B0FBB"/>
    <w:rsid w:val="003B11FB"/>
    <w:rsid w:val="003B2E9F"/>
    <w:rsid w:val="003B3D19"/>
    <w:rsid w:val="003B5854"/>
    <w:rsid w:val="003C1477"/>
    <w:rsid w:val="003C172E"/>
    <w:rsid w:val="003C1D4A"/>
    <w:rsid w:val="003C1E8D"/>
    <w:rsid w:val="003C2919"/>
    <w:rsid w:val="003C351B"/>
    <w:rsid w:val="003C7500"/>
    <w:rsid w:val="003D249A"/>
    <w:rsid w:val="003D51B3"/>
    <w:rsid w:val="003D5F45"/>
    <w:rsid w:val="003D62EF"/>
    <w:rsid w:val="003E2B3D"/>
    <w:rsid w:val="003E4BA2"/>
    <w:rsid w:val="003E5171"/>
    <w:rsid w:val="003E5444"/>
    <w:rsid w:val="003E645D"/>
    <w:rsid w:val="003F313B"/>
    <w:rsid w:val="003F56B5"/>
    <w:rsid w:val="003F5E59"/>
    <w:rsid w:val="003F620A"/>
    <w:rsid w:val="003F725D"/>
    <w:rsid w:val="003F7440"/>
    <w:rsid w:val="0040164E"/>
    <w:rsid w:val="004030A1"/>
    <w:rsid w:val="00403E23"/>
    <w:rsid w:val="004041B3"/>
    <w:rsid w:val="00404973"/>
    <w:rsid w:val="00405FF1"/>
    <w:rsid w:val="00407747"/>
    <w:rsid w:val="0041092E"/>
    <w:rsid w:val="00410948"/>
    <w:rsid w:val="00411536"/>
    <w:rsid w:val="00413457"/>
    <w:rsid w:val="00415F8D"/>
    <w:rsid w:val="00423825"/>
    <w:rsid w:val="004241C8"/>
    <w:rsid w:val="0042652E"/>
    <w:rsid w:val="004279B6"/>
    <w:rsid w:val="0043616F"/>
    <w:rsid w:val="004435C7"/>
    <w:rsid w:val="0045052A"/>
    <w:rsid w:val="00451B11"/>
    <w:rsid w:val="00451E6D"/>
    <w:rsid w:val="00456698"/>
    <w:rsid w:val="004569E8"/>
    <w:rsid w:val="004634C0"/>
    <w:rsid w:val="00465783"/>
    <w:rsid w:val="00470391"/>
    <w:rsid w:val="00470B28"/>
    <w:rsid w:val="004765A3"/>
    <w:rsid w:val="00484B25"/>
    <w:rsid w:val="004A4D06"/>
    <w:rsid w:val="004A4D13"/>
    <w:rsid w:val="004A4F88"/>
    <w:rsid w:val="004B048E"/>
    <w:rsid w:val="004B1512"/>
    <w:rsid w:val="004B2AF3"/>
    <w:rsid w:val="004B389A"/>
    <w:rsid w:val="004B38B4"/>
    <w:rsid w:val="004B3C2B"/>
    <w:rsid w:val="004B7D7A"/>
    <w:rsid w:val="004C265D"/>
    <w:rsid w:val="004C280D"/>
    <w:rsid w:val="004C6A72"/>
    <w:rsid w:val="004C7F5F"/>
    <w:rsid w:val="004D0EEC"/>
    <w:rsid w:val="004D0F1E"/>
    <w:rsid w:val="004D11BC"/>
    <w:rsid w:val="004D1E47"/>
    <w:rsid w:val="004D2165"/>
    <w:rsid w:val="004D42DE"/>
    <w:rsid w:val="004E139D"/>
    <w:rsid w:val="004E3DAC"/>
    <w:rsid w:val="004E7695"/>
    <w:rsid w:val="004F0D5C"/>
    <w:rsid w:val="004F2582"/>
    <w:rsid w:val="004F2982"/>
    <w:rsid w:val="004F2EB9"/>
    <w:rsid w:val="004F41F4"/>
    <w:rsid w:val="004F4803"/>
    <w:rsid w:val="004F5C24"/>
    <w:rsid w:val="00500887"/>
    <w:rsid w:val="00507240"/>
    <w:rsid w:val="0050758B"/>
    <w:rsid w:val="00507BD4"/>
    <w:rsid w:val="00507EF5"/>
    <w:rsid w:val="0051013B"/>
    <w:rsid w:val="00514EC3"/>
    <w:rsid w:val="00516935"/>
    <w:rsid w:val="00516F07"/>
    <w:rsid w:val="0052440E"/>
    <w:rsid w:val="00527534"/>
    <w:rsid w:val="005306A1"/>
    <w:rsid w:val="00530D2F"/>
    <w:rsid w:val="00530DAF"/>
    <w:rsid w:val="0053244D"/>
    <w:rsid w:val="00533845"/>
    <w:rsid w:val="005344A7"/>
    <w:rsid w:val="00537E7C"/>
    <w:rsid w:val="00540B5E"/>
    <w:rsid w:val="00540DCC"/>
    <w:rsid w:val="0054191B"/>
    <w:rsid w:val="00544098"/>
    <w:rsid w:val="00546C7F"/>
    <w:rsid w:val="005502DD"/>
    <w:rsid w:val="00550C69"/>
    <w:rsid w:val="005538C3"/>
    <w:rsid w:val="00555524"/>
    <w:rsid w:val="00560B0C"/>
    <w:rsid w:val="00562863"/>
    <w:rsid w:val="00562A93"/>
    <w:rsid w:val="00564BD0"/>
    <w:rsid w:val="00571027"/>
    <w:rsid w:val="0057173E"/>
    <w:rsid w:val="00572561"/>
    <w:rsid w:val="00580396"/>
    <w:rsid w:val="0058304A"/>
    <w:rsid w:val="00584C23"/>
    <w:rsid w:val="00585072"/>
    <w:rsid w:val="005865A0"/>
    <w:rsid w:val="0058685E"/>
    <w:rsid w:val="0059095B"/>
    <w:rsid w:val="005935AF"/>
    <w:rsid w:val="00593859"/>
    <w:rsid w:val="00594630"/>
    <w:rsid w:val="00595624"/>
    <w:rsid w:val="00596632"/>
    <w:rsid w:val="005A0816"/>
    <w:rsid w:val="005A1136"/>
    <w:rsid w:val="005A1FA5"/>
    <w:rsid w:val="005A3A87"/>
    <w:rsid w:val="005A3F30"/>
    <w:rsid w:val="005B12A5"/>
    <w:rsid w:val="005B69FB"/>
    <w:rsid w:val="005C18F1"/>
    <w:rsid w:val="005C328E"/>
    <w:rsid w:val="005C42B8"/>
    <w:rsid w:val="005E1966"/>
    <w:rsid w:val="005E1D5D"/>
    <w:rsid w:val="005E2948"/>
    <w:rsid w:val="005E4EC3"/>
    <w:rsid w:val="005F0632"/>
    <w:rsid w:val="005F483E"/>
    <w:rsid w:val="005F492D"/>
    <w:rsid w:val="005F517A"/>
    <w:rsid w:val="005F57EC"/>
    <w:rsid w:val="005F6BA1"/>
    <w:rsid w:val="005F7E87"/>
    <w:rsid w:val="00600950"/>
    <w:rsid w:val="00601BD9"/>
    <w:rsid w:val="00603130"/>
    <w:rsid w:val="0060499F"/>
    <w:rsid w:val="00604E72"/>
    <w:rsid w:val="00605D01"/>
    <w:rsid w:val="00607D9E"/>
    <w:rsid w:val="0061360F"/>
    <w:rsid w:val="0061578A"/>
    <w:rsid w:val="00616DCC"/>
    <w:rsid w:val="006175BB"/>
    <w:rsid w:val="00623595"/>
    <w:rsid w:val="00626C79"/>
    <w:rsid w:val="006303DB"/>
    <w:rsid w:val="00630BEE"/>
    <w:rsid w:val="00631094"/>
    <w:rsid w:val="0063559F"/>
    <w:rsid w:val="00635FC3"/>
    <w:rsid w:val="006376DE"/>
    <w:rsid w:val="0064469E"/>
    <w:rsid w:val="0065196A"/>
    <w:rsid w:val="006521A0"/>
    <w:rsid w:val="00652DF5"/>
    <w:rsid w:val="006565BA"/>
    <w:rsid w:val="006607B3"/>
    <w:rsid w:val="00660D49"/>
    <w:rsid w:val="006670DC"/>
    <w:rsid w:val="00671CAB"/>
    <w:rsid w:val="0067613C"/>
    <w:rsid w:val="006771C2"/>
    <w:rsid w:val="00681125"/>
    <w:rsid w:val="00687503"/>
    <w:rsid w:val="00687861"/>
    <w:rsid w:val="00692E43"/>
    <w:rsid w:val="006947A7"/>
    <w:rsid w:val="006949BF"/>
    <w:rsid w:val="006A00FF"/>
    <w:rsid w:val="006A0C09"/>
    <w:rsid w:val="006A1D95"/>
    <w:rsid w:val="006A5B74"/>
    <w:rsid w:val="006A68B0"/>
    <w:rsid w:val="006A7F70"/>
    <w:rsid w:val="006B082D"/>
    <w:rsid w:val="006B1D31"/>
    <w:rsid w:val="006B2F88"/>
    <w:rsid w:val="006B3C4F"/>
    <w:rsid w:val="006C239A"/>
    <w:rsid w:val="006C4764"/>
    <w:rsid w:val="006C480A"/>
    <w:rsid w:val="006C5ADC"/>
    <w:rsid w:val="006C63DA"/>
    <w:rsid w:val="006C6D6D"/>
    <w:rsid w:val="006C780B"/>
    <w:rsid w:val="006C78FD"/>
    <w:rsid w:val="006D0978"/>
    <w:rsid w:val="006D0CCB"/>
    <w:rsid w:val="006D4AB4"/>
    <w:rsid w:val="006D649C"/>
    <w:rsid w:val="006E3C15"/>
    <w:rsid w:val="006E43DC"/>
    <w:rsid w:val="006E4460"/>
    <w:rsid w:val="006E6AF9"/>
    <w:rsid w:val="006E7EB3"/>
    <w:rsid w:val="006F2C10"/>
    <w:rsid w:val="006F4DD0"/>
    <w:rsid w:val="006F667F"/>
    <w:rsid w:val="007027B8"/>
    <w:rsid w:val="0070360C"/>
    <w:rsid w:val="00706127"/>
    <w:rsid w:val="00710EED"/>
    <w:rsid w:val="007149AD"/>
    <w:rsid w:val="00723445"/>
    <w:rsid w:val="00725C59"/>
    <w:rsid w:val="00727A65"/>
    <w:rsid w:val="00734068"/>
    <w:rsid w:val="0073532B"/>
    <w:rsid w:val="00741753"/>
    <w:rsid w:val="007457B1"/>
    <w:rsid w:val="00751A31"/>
    <w:rsid w:val="00752235"/>
    <w:rsid w:val="007537C6"/>
    <w:rsid w:val="007541A1"/>
    <w:rsid w:val="00755800"/>
    <w:rsid w:val="00755FAC"/>
    <w:rsid w:val="007625EB"/>
    <w:rsid w:val="00765310"/>
    <w:rsid w:val="0076531F"/>
    <w:rsid w:val="00771F6B"/>
    <w:rsid w:val="007764DD"/>
    <w:rsid w:val="00776F5D"/>
    <w:rsid w:val="007807D3"/>
    <w:rsid w:val="00782CF6"/>
    <w:rsid w:val="00783665"/>
    <w:rsid w:val="007848B5"/>
    <w:rsid w:val="00784DA1"/>
    <w:rsid w:val="00785708"/>
    <w:rsid w:val="0078766C"/>
    <w:rsid w:val="00790737"/>
    <w:rsid w:val="00790A8C"/>
    <w:rsid w:val="007932C5"/>
    <w:rsid w:val="00793565"/>
    <w:rsid w:val="00794883"/>
    <w:rsid w:val="007965C1"/>
    <w:rsid w:val="007A02FF"/>
    <w:rsid w:val="007A1DD6"/>
    <w:rsid w:val="007A525F"/>
    <w:rsid w:val="007A539C"/>
    <w:rsid w:val="007A5463"/>
    <w:rsid w:val="007A6016"/>
    <w:rsid w:val="007B125F"/>
    <w:rsid w:val="007B263C"/>
    <w:rsid w:val="007C0D59"/>
    <w:rsid w:val="007C2D2C"/>
    <w:rsid w:val="007C654C"/>
    <w:rsid w:val="007D034F"/>
    <w:rsid w:val="007D210B"/>
    <w:rsid w:val="007D528C"/>
    <w:rsid w:val="007D5988"/>
    <w:rsid w:val="007D6EAE"/>
    <w:rsid w:val="007E0F98"/>
    <w:rsid w:val="007E2BAB"/>
    <w:rsid w:val="007E5BAE"/>
    <w:rsid w:val="007F689A"/>
    <w:rsid w:val="00800180"/>
    <w:rsid w:val="00801D50"/>
    <w:rsid w:val="008031D0"/>
    <w:rsid w:val="008042B4"/>
    <w:rsid w:val="008058E8"/>
    <w:rsid w:val="00806824"/>
    <w:rsid w:val="00811BAC"/>
    <w:rsid w:val="008132D1"/>
    <w:rsid w:val="008135B9"/>
    <w:rsid w:val="008266AA"/>
    <w:rsid w:val="00826B36"/>
    <w:rsid w:val="0082705A"/>
    <w:rsid w:val="008273F3"/>
    <w:rsid w:val="0083193A"/>
    <w:rsid w:val="00833AA7"/>
    <w:rsid w:val="008342F6"/>
    <w:rsid w:val="00835E70"/>
    <w:rsid w:val="0083610D"/>
    <w:rsid w:val="00836D88"/>
    <w:rsid w:val="008371F4"/>
    <w:rsid w:val="00857E46"/>
    <w:rsid w:val="0086479F"/>
    <w:rsid w:val="00864CBB"/>
    <w:rsid w:val="008658CC"/>
    <w:rsid w:val="00865F96"/>
    <w:rsid w:val="00870B56"/>
    <w:rsid w:val="00872056"/>
    <w:rsid w:val="0087239B"/>
    <w:rsid w:val="00872C7D"/>
    <w:rsid w:val="008739E0"/>
    <w:rsid w:val="00875DA7"/>
    <w:rsid w:val="00876776"/>
    <w:rsid w:val="00876949"/>
    <w:rsid w:val="00876B4F"/>
    <w:rsid w:val="0088128F"/>
    <w:rsid w:val="0088308B"/>
    <w:rsid w:val="00883200"/>
    <w:rsid w:val="00883FB6"/>
    <w:rsid w:val="008850D3"/>
    <w:rsid w:val="008857E4"/>
    <w:rsid w:val="00890B8D"/>
    <w:rsid w:val="00891C71"/>
    <w:rsid w:val="008A233D"/>
    <w:rsid w:val="008A66BE"/>
    <w:rsid w:val="008B0327"/>
    <w:rsid w:val="008B6048"/>
    <w:rsid w:val="008B7F12"/>
    <w:rsid w:val="008C047D"/>
    <w:rsid w:val="008C1D6A"/>
    <w:rsid w:val="008C2EC2"/>
    <w:rsid w:val="008C4777"/>
    <w:rsid w:val="008C5089"/>
    <w:rsid w:val="008C5B86"/>
    <w:rsid w:val="008C6092"/>
    <w:rsid w:val="008C6707"/>
    <w:rsid w:val="008D2D86"/>
    <w:rsid w:val="008E1D48"/>
    <w:rsid w:val="008E4C31"/>
    <w:rsid w:val="008E583E"/>
    <w:rsid w:val="008E5CF3"/>
    <w:rsid w:val="008F1B3F"/>
    <w:rsid w:val="008F1FDD"/>
    <w:rsid w:val="008F3558"/>
    <w:rsid w:val="008F7012"/>
    <w:rsid w:val="008F7ADE"/>
    <w:rsid w:val="00905141"/>
    <w:rsid w:val="00905A78"/>
    <w:rsid w:val="0090705A"/>
    <w:rsid w:val="00907509"/>
    <w:rsid w:val="00910835"/>
    <w:rsid w:val="00912B62"/>
    <w:rsid w:val="009142ED"/>
    <w:rsid w:val="009150B2"/>
    <w:rsid w:val="009151C8"/>
    <w:rsid w:val="00917B25"/>
    <w:rsid w:val="009216A6"/>
    <w:rsid w:val="009264D8"/>
    <w:rsid w:val="00927DFF"/>
    <w:rsid w:val="00930504"/>
    <w:rsid w:val="0093552F"/>
    <w:rsid w:val="00942EF6"/>
    <w:rsid w:val="00946379"/>
    <w:rsid w:val="009471E0"/>
    <w:rsid w:val="009476E8"/>
    <w:rsid w:val="009504FC"/>
    <w:rsid w:val="00957004"/>
    <w:rsid w:val="00960373"/>
    <w:rsid w:val="00960679"/>
    <w:rsid w:val="009625E6"/>
    <w:rsid w:val="00963424"/>
    <w:rsid w:val="00963AED"/>
    <w:rsid w:val="009665AF"/>
    <w:rsid w:val="00966BA0"/>
    <w:rsid w:val="00967764"/>
    <w:rsid w:val="0096798A"/>
    <w:rsid w:val="00970B8F"/>
    <w:rsid w:val="009767FC"/>
    <w:rsid w:val="00977136"/>
    <w:rsid w:val="009772BD"/>
    <w:rsid w:val="0098456C"/>
    <w:rsid w:val="00984FC2"/>
    <w:rsid w:val="00986C6D"/>
    <w:rsid w:val="009909B1"/>
    <w:rsid w:val="009918CD"/>
    <w:rsid w:val="00991E27"/>
    <w:rsid w:val="00994808"/>
    <w:rsid w:val="009977FD"/>
    <w:rsid w:val="00997A3E"/>
    <w:rsid w:val="009A0660"/>
    <w:rsid w:val="009A25D3"/>
    <w:rsid w:val="009A42F4"/>
    <w:rsid w:val="009A4991"/>
    <w:rsid w:val="009A6127"/>
    <w:rsid w:val="009B0745"/>
    <w:rsid w:val="009B2D37"/>
    <w:rsid w:val="009B387B"/>
    <w:rsid w:val="009B58F7"/>
    <w:rsid w:val="009B7488"/>
    <w:rsid w:val="009B7555"/>
    <w:rsid w:val="009C198F"/>
    <w:rsid w:val="009C560F"/>
    <w:rsid w:val="009C56A4"/>
    <w:rsid w:val="009D2153"/>
    <w:rsid w:val="009D7619"/>
    <w:rsid w:val="009E1024"/>
    <w:rsid w:val="009E3342"/>
    <w:rsid w:val="009E3C86"/>
    <w:rsid w:val="009E49B2"/>
    <w:rsid w:val="009E4B0D"/>
    <w:rsid w:val="009F00E2"/>
    <w:rsid w:val="009F1B03"/>
    <w:rsid w:val="009F5C6A"/>
    <w:rsid w:val="009F674C"/>
    <w:rsid w:val="00A00260"/>
    <w:rsid w:val="00A068D3"/>
    <w:rsid w:val="00A1544C"/>
    <w:rsid w:val="00A154A4"/>
    <w:rsid w:val="00A16E30"/>
    <w:rsid w:val="00A225AC"/>
    <w:rsid w:val="00A22836"/>
    <w:rsid w:val="00A22FB9"/>
    <w:rsid w:val="00A232F5"/>
    <w:rsid w:val="00A23738"/>
    <w:rsid w:val="00A246BD"/>
    <w:rsid w:val="00A3409B"/>
    <w:rsid w:val="00A36898"/>
    <w:rsid w:val="00A36A5E"/>
    <w:rsid w:val="00A4058E"/>
    <w:rsid w:val="00A4272F"/>
    <w:rsid w:val="00A434A5"/>
    <w:rsid w:val="00A43CED"/>
    <w:rsid w:val="00A469EB"/>
    <w:rsid w:val="00A50A70"/>
    <w:rsid w:val="00A52108"/>
    <w:rsid w:val="00A6444E"/>
    <w:rsid w:val="00A65B24"/>
    <w:rsid w:val="00A70F11"/>
    <w:rsid w:val="00A71A90"/>
    <w:rsid w:val="00A7202A"/>
    <w:rsid w:val="00A76018"/>
    <w:rsid w:val="00A805C0"/>
    <w:rsid w:val="00A822BD"/>
    <w:rsid w:val="00A82ECC"/>
    <w:rsid w:val="00A85945"/>
    <w:rsid w:val="00A914D3"/>
    <w:rsid w:val="00A91A00"/>
    <w:rsid w:val="00A92FD9"/>
    <w:rsid w:val="00A93225"/>
    <w:rsid w:val="00AA0149"/>
    <w:rsid w:val="00AA1C7C"/>
    <w:rsid w:val="00AB073E"/>
    <w:rsid w:val="00AB5C7C"/>
    <w:rsid w:val="00AB5EE2"/>
    <w:rsid w:val="00AC0172"/>
    <w:rsid w:val="00AC4940"/>
    <w:rsid w:val="00AC4F8A"/>
    <w:rsid w:val="00AC58F7"/>
    <w:rsid w:val="00AC5F28"/>
    <w:rsid w:val="00AD12F0"/>
    <w:rsid w:val="00AD5A03"/>
    <w:rsid w:val="00AD625D"/>
    <w:rsid w:val="00AE1019"/>
    <w:rsid w:val="00AE38B2"/>
    <w:rsid w:val="00AE6FD5"/>
    <w:rsid w:val="00AF0E04"/>
    <w:rsid w:val="00AF2020"/>
    <w:rsid w:val="00AF2867"/>
    <w:rsid w:val="00AF3EEC"/>
    <w:rsid w:val="00AF409D"/>
    <w:rsid w:val="00B07F89"/>
    <w:rsid w:val="00B13997"/>
    <w:rsid w:val="00B148D3"/>
    <w:rsid w:val="00B1745B"/>
    <w:rsid w:val="00B20923"/>
    <w:rsid w:val="00B20EF1"/>
    <w:rsid w:val="00B21FFE"/>
    <w:rsid w:val="00B221D4"/>
    <w:rsid w:val="00B22444"/>
    <w:rsid w:val="00B24E7C"/>
    <w:rsid w:val="00B25B61"/>
    <w:rsid w:val="00B26082"/>
    <w:rsid w:val="00B27349"/>
    <w:rsid w:val="00B2745C"/>
    <w:rsid w:val="00B275D5"/>
    <w:rsid w:val="00B33129"/>
    <w:rsid w:val="00B33639"/>
    <w:rsid w:val="00B40ABA"/>
    <w:rsid w:val="00B40C3F"/>
    <w:rsid w:val="00B42ADD"/>
    <w:rsid w:val="00B42F0D"/>
    <w:rsid w:val="00B43386"/>
    <w:rsid w:val="00B437AE"/>
    <w:rsid w:val="00B43B34"/>
    <w:rsid w:val="00B43CB2"/>
    <w:rsid w:val="00B44E6F"/>
    <w:rsid w:val="00B475E8"/>
    <w:rsid w:val="00B479FC"/>
    <w:rsid w:val="00B505CB"/>
    <w:rsid w:val="00B51109"/>
    <w:rsid w:val="00B527D8"/>
    <w:rsid w:val="00B530BE"/>
    <w:rsid w:val="00B540D0"/>
    <w:rsid w:val="00B64317"/>
    <w:rsid w:val="00B648D6"/>
    <w:rsid w:val="00B658E7"/>
    <w:rsid w:val="00B665C4"/>
    <w:rsid w:val="00B70FBF"/>
    <w:rsid w:val="00B724BB"/>
    <w:rsid w:val="00B8097C"/>
    <w:rsid w:val="00B86FBF"/>
    <w:rsid w:val="00B87C13"/>
    <w:rsid w:val="00B90712"/>
    <w:rsid w:val="00B91D29"/>
    <w:rsid w:val="00B94FFE"/>
    <w:rsid w:val="00B969F8"/>
    <w:rsid w:val="00B978BF"/>
    <w:rsid w:val="00BA094D"/>
    <w:rsid w:val="00BA0F06"/>
    <w:rsid w:val="00BA2E59"/>
    <w:rsid w:val="00BA5DFB"/>
    <w:rsid w:val="00BA5F91"/>
    <w:rsid w:val="00BA6942"/>
    <w:rsid w:val="00BA6E1E"/>
    <w:rsid w:val="00BA6E52"/>
    <w:rsid w:val="00BA7383"/>
    <w:rsid w:val="00BB04CB"/>
    <w:rsid w:val="00BC0AC6"/>
    <w:rsid w:val="00BC56A6"/>
    <w:rsid w:val="00BD0E9B"/>
    <w:rsid w:val="00BD2F81"/>
    <w:rsid w:val="00BD34F6"/>
    <w:rsid w:val="00BD40B4"/>
    <w:rsid w:val="00BD46FE"/>
    <w:rsid w:val="00BD5355"/>
    <w:rsid w:val="00BD5D37"/>
    <w:rsid w:val="00BE09E5"/>
    <w:rsid w:val="00BE10A2"/>
    <w:rsid w:val="00BE10BB"/>
    <w:rsid w:val="00BE1CCA"/>
    <w:rsid w:val="00BE4766"/>
    <w:rsid w:val="00BE6795"/>
    <w:rsid w:val="00BF01DA"/>
    <w:rsid w:val="00BF2326"/>
    <w:rsid w:val="00BF4985"/>
    <w:rsid w:val="00BF4CC6"/>
    <w:rsid w:val="00BF5087"/>
    <w:rsid w:val="00BF6DBD"/>
    <w:rsid w:val="00BF79B8"/>
    <w:rsid w:val="00C015FA"/>
    <w:rsid w:val="00C02070"/>
    <w:rsid w:val="00C02ADD"/>
    <w:rsid w:val="00C034D1"/>
    <w:rsid w:val="00C04A4C"/>
    <w:rsid w:val="00C05FB1"/>
    <w:rsid w:val="00C068F8"/>
    <w:rsid w:val="00C10331"/>
    <w:rsid w:val="00C12304"/>
    <w:rsid w:val="00C12B9E"/>
    <w:rsid w:val="00C14008"/>
    <w:rsid w:val="00C15EBD"/>
    <w:rsid w:val="00C20521"/>
    <w:rsid w:val="00C22E14"/>
    <w:rsid w:val="00C26155"/>
    <w:rsid w:val="00C2775A"/>
    <w:rsid w:val="00C30330"/>
    <w:rsid w:val="00C314B2"/>
    <w:rsid w:val="00C31F19"/>
    <w:rsid w:val="00C37E6D"/>
    <w:rsid w:val="00C40F90"/>
    <w:rsid w:val="00C4390F"/>
    <w:rsid w:val="00C468BB"/>
    <w:rsid w:val="00C46E0F"/>
    <w:rsid w:val="00C5083E"/>
    <w:rsid w:val="00C50D82"/>
    <w:rsid w:val="00C53807"/>
    <w:rsid w:val="00C60907"/>
    <w:rsid w:val="00C61028"/>
    <w:rsid w:val="00C62ABF"/>
    <w:rsid w:val="00C64B43"/>
    <w:rsid w:val="00C650C4"/>
    <w:rsid w:val="00C67962"/>
    <w:rsid w:val="00C73E8A"/>
    <w:rsid w:val="00C75DB6"/>
    <w:rsid w:val="00C76E98"/>
    <w:rsid w:val="00C80563"/>
    <w:rsid w:val="00C81F92"/>
    <w:rsid w:val="00C8323E"/>
    <w:rsid w:val="00C8355A"/>
    <w:rsid w:val="00C8701C"/>
    <w:rsid w:val="00C870A6"/>
    <w:rsid w:val="00C8714A"/>
    <w:rsid w:val="00C872D0"/>
    <w:rsid w:val="00C90B6C"/>
    <w:rsid w:val="00C94AD3"/>
    <w:rsid w:val="00C95FF8"/>
    <w:rsid w:val="00C96297"/>
    <w:rsid w:val="00CA1C39"/>
    <w:rsid w:val="00CA3B91"/>
    <w:rsid w:val="00CA64C9"/>
    <w:rsid w:val="00CB0104"/>
    <w:rsid w:val="00CB1011"/>
    <w:rsid w:val="00CC1DD8"/>
    <w:rsid w:val="00CC60B5"/>
    <w:rsid w:val="00CC7ECF"/>
    <w:rsid w:val="00CD2B0D"/>
    <w:rsid w:val="00CD6463"/>
    <w:rsid w:val="00CE199C"/>
    <w:rsid w:val="00CE2622"/>
    <w:rsid w:val="00CE47B4"/>
    <w:rsid w:val="00CE541D"/>
    <w:rsid w:val="00CF134A"/>
    <w:rsid w:val="00CF6DB0"/>
    <w:rsid w:val="00D04A73"/>
    <w:rsid w:val="00D04CAD"/>
    <w:rsid w:val="00D05161"/>
    <w:rsid w:val="00D10156"/>
    <w:rsid w:val="00D1371C"/>
    <w:rsid w:val="00D14DAA"/>
    <w:rsid w:val="00D17950"/>
    <w:rsid w:val="00D23FE8"/>
    <w:rsid w:val="00D253C8"/>
    <w:rsid w:val="00D26073"/>
    <w:rsid w:val="00D2629B"/>
    <w:rsid w:val="00D26CCC"/>
    <w:rsid w:val="00D345CE"/>
    <w:rsid w:val="00D3667C"/>
    <w:rsid w:val="00D36915"/>
    <w:rsid w:val="00D3693B"/>
    <w:rsid w:val="00D40C21"/>
    <w:rsid w:val="00D43E0D"/>
    <w:rsid w:val="00D441BF"/>
    <w:rsid w:val="00D46613"/>
    <w:rsid w:val="00D4724E"/>
    <w:rsid w:val="00D52876"/>
    <w:rsid w:val="00D53FB8"/>
    <w:rsid w:val="00D54427"/>
    <w:rsid w:val="00D54B92"/>
    <w:rsid w:val="00D55CAD"/>
    <w:rsid w:val="00D56B1D"/>
    <w:rsid w:val="00D57643"/>
    <w:rsid w:val="00D6526C"/>
    <w:rsid w:val="00D66DDD"/>
    <w:rsid w:val="00D747F9"/>
    <w:rsid w:val="00D840DC"/>
    <w:rsid w:val="00D873A3"/>
    <w:rsid w:val="00D87B40"/>
    <w:rsid w:val="00D92640"/>
    <w:rsid w:val="00D92911"/>
    <w:rsid w:val="00D93FF8"/>
    <w:rsid w:val="00D9476E"/>
    <w:rsid w:val="00D96D07"/>
    <w:rsid w:val="00DA6CA8"/>
    <w:rsid w:val="00DA7647"/>
    <w:rsid w:val="00DB1671"/>
    <w:rsid w:val="00DB2809"/>
    <w:rsid w:val="00DC14A3"/>
    <w:rsid w:val="00DC3A09"/>
    <w:rsid w:val="00DC5170"/>
    <w:rsid w:val="00DC557C"/>
    <w:rsid w:val="00DC6FA8"/>
    <w:rsid w:val="00DD0422"/>
    <w:rsid w:val="00DD07EE"/>
    <w:rsid w:val="00DD1F27"/>
    <w:rsid w:val="00DD2EDF"/>
    <w:rsid w:val="00DD64A5"/>
    <w:rsid w:val="00DE321A"/>
    <w:rsid w:val="00DE4CEB"/>
    <w:rsid w:val="00DF1E38"/>
    <w:rsid w:val="00DF27D5"/>
    <w:rsid w:val="00DF3216"/>
    <w:rsid w:val="00DF6075"/>
    <w:rsid w:val="00DF62ED"/>
    <w:rsid w:val="00DF7F16"/>
    <w:rsid w:val="00E01EC1"/>
    <w:rsid w:val="00E0220F"/>
    <w:rsid w:val="00E03E18"/>
    <w:rsid w:val="00E0403D"/>
    <w:rsid w:val="00E10B99"/>
    <w:rsid w:val="00E11B38"/>
    <w:rsid w:val="00E138DC"/>
    <w:rsid w:val="00E161BB"/>
    <w:rsid w:val="00E2351F"/>
    <w:rsid w:val="00E26356"/>
    <w:rsid w:val="00E26770"/>
    <w:rsid w:val="00E278BB"/>
    <w:rsid w:val="00E32B05"/>
    <w:rsid w:val="00E33519"/>
    <w:rsid w:val="00E343F3"/>
    <w:rsid w:val="00E409CF"/>
    <w:rsid w:val="00E4214F"/>
    <w:rsid w:val="00E4393B"/>
    <w:rsid w:val="00E45AC0"/>
    <w:rsid w:val="00E471B6"/>
    <w:rsid w:val="00E541F5"/>
    <w:rsid w:val="00E5436B"/>
    <w:rsid w:val="00E563C4"/>
    <w:rsid w:val="00E56E52"/>
    <w:rsid w:val="00E57038"/>
    <w:rsid w:val="00E604A6"/>
    <w:rsid w:val="00E61D1F"/>
    <w:rsid w:val="00E62A66"/>
    <w:rsid w:val="00E632D7"/>
    <w:rsid w:val="00E6451A"/>
    <w:rsid w:val="00E66A24"/>
    <w:rsid w:val="00E66CAA"/>
    <w:rsid w:val="00E679EE"/>
    <w:rsid w:val="00E72715"/>
    <w:rsid w:val="00E74A31"/>
    <w:rsid w:val="00E75435"/>
    <w:rsid w:val="00E848A9"/>
    <w:rsid w:val="00E849BB"/>
    <w:rsid w:val="00E87435"/>
    <w:rsid w:val="00E9174F"/>
    <w:rsid w:val="00E91C38"/>
    <w:rsid w:val="00E933A2"/>
    <w:rsid w:val="00E93E38"/>
    <w:rsid w:val="00E96B39"/>
    <w:rsid w:val="00EA0715"/>
    <w:rsid w:val="00EA2CD4"/>
    <w:rsid w:val="00EA42DE"/>
    <w:rsid w:val="00EA5988"/>
    <w:rsid w:val="00EA6418"/>
    <w:rsid w:val="00EA758B"/>
    <w:rsid w:val="00EB1297"/>
    <w:rsid w:val="00EB21D8"/>
    <w:rsid w:val="00EB2829"/>
    <w:rsid w:val="00EB28F2"/>
    <w:rsid w:val="00EB6AC3"/>
    <w:rsid w:val="00EB6DE4"/>
    <w:rsid w:val="00EB7460"/>
    <w:rsid w:val="00EC13B1"/>
    <w:rsid w:val="00EC2676"/>
    <w:rsid w:val="00EC2859"/>
    <w:rsid w:val="00EC48DC"/>
    <w:rsid w:val="00EC4E58"/>
    <w:rsid w:val="00EC58EF"/>
    <w:rsid w:val="00EC5AA5"/>
    <w:rsid w:val="00EC5F03"/>
    <w:rsid w:val="00EC5F4B"/>
    <w:rsid w:val="00EC606D"/>
    <w:rsid w:val="00ED421F"/>
    <w:rsid w:val="00ED77F3"/>
    <w:rsid w:val="00EE380C"/>
    <w:rsid w:val="00EE5985"/>
    <w:rsid w:val="00EE7438"/>
    <w:rsid w:val="00EF2551"/>
    <w:rsid w:val="00EF35E8"/>
    <w:rsid w:val="00EF6BED"/>
    <w:rsid w:val="00EF726D"/>
    <w:rsid w:val="00F02A8F"/>
    <w:rsid w:val="00F03025"/>
    <w:rsid w:val="00F114D2"/>
    <w:rsid w:val="00F12FA4"/>
    <w:rsid w:val="00F17D73"/>
    <w:rsid w:val="00F205F1"/>
    <w:rsid w:val="00F208CF"/>
    <w:rsid w:val="00F21EA5"/>
    <w:rsid w:val="00F22DFE"/>
    <w:rsid w:val="00F23225"/>
    <w:rsid w:val="00F25DEF"/>
    <w:rsid w:val="00F33CA2"/>
    <w:rsid w:val="00F33EC2"/>
    <w:rsid w:val="00F34875"/>
    <w:rsid w:val="00F4012B"/>
    <w:rsid w:val="00F40D42"/>
    <w:rsid w:val="00F4182C"/>
    <w:rsid w:val="00F428B0"/>
    <w:rsid w:val="00F432DB"/>
    <w:rsid w:val="00F45D07"/>
    <w:rsid w:val="00F462A6"/>
    <w:rsid w:val="00F51708"/>
    <w:rsid w:val="00F551C6"/>
    <w:rsid w:val="00F5624A"/>
    <w:rsid w:val="00F56D40"/>
    <w:rsid w:val="00F610F4"/>
    <w:rsid w:val="00F64432"/>
    <w:rsid w:val="00F65586"/>
    <w:rsid w:val="00F666CA"/>
    <w:rsid w:val="00F66DB2"/>
    <w:rsid w:val="00F71FE9"/>
    <w:rsid w:val="00F72746"/>
    <w:rsid w:val="00F7646B"/>
    <w:rsid w:val="00F8100E"/>
    <w:rsid w:val="00F83A6E"/>
    <w:rsid w:val="00F83D25"/>
    <w:rsid w:val="00F8515F"/>
    <w:rsid w:val="00F85291"/>
    <w:rsid w:val="00F87CEC"/>
    <w:rsid w:val="00F90D53"/>
    <w:rsid w:val="00F91AAC"/>
    <w:rsid w:val="00F931ED"/>
    <w:rsid w:val="00F93661"/>
    <w:rsid w:val="00F9488E"/>
    <w:rsid w:val="00F95B38"/>
    <w:rsid w:val="00F969A3"/>
    <w:rsid w:val="00F97B8E"/>
    <w:rsid w:val="00FA0C12"/>
    <w:rsid w:val="00FA3DD2"/>
    <w:rsid w:val="00FB004C"/>
    <w:rsid w:val="00FB2500"/>
    <w:rsid w:val="00FB566E"/>
    <w:rsid w:val="00FB700C"/>
    <w:rsid w:val="00FC073B"/>
    <w:rsid w:val="00FC0F2C"/>
    <w:rsid w:val="00FC3459"/>
    <w:rsid w:val="00FC3F56"/>
    <w:rsid w:val="00FC4D13"/>
    <w:rsid w:val="00FC6298"/>
    <w:rsid w:val="00FC6EC4"/>
    <w:rsid w:val="00FD0606"/>
    <w:rsid w:val="00FD2980"/>
    <w:rsid w:val="00FD2FAE"/>
    <w:rsid w:val="00FD37F5"/>
    <w:rsid w:val="00FD628B"/>
    <w:rsid w:val="00FD7976"/>
    <w:rsid w:val="00FE229B"/>
    <w:rsid w:val="00FE3DCE"/>
    <w:rsid w:val="00FE65C4"/>
    <w:rsid w:val="00FF01BF"/>
    <w:rsid w:val="00FF14A7"/>
    <w:rsid w:val="00FF1DA2"/>
    <w:rsid w:val="00FF5D24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4406"/>
  <w15:chartTrackingRefBased/>
  <w15:docId w15:val="{9036D42C-13AD-48D5-A61C-C546330A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C872D0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1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1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1BC"/>
    <w:pPr>
      <w:spacing w:after="0" w:line="240" w:lineRule="auto"/>
    </w:pPr>
  </w:style>
  <w:style w:type="paragraph" w:customStyle="1" w:styleId="yiv0438886539msonormal">
    <w:name w:val="yiv0438886539msonormal"/>
    <w:basedOn w:val="Normal"/>
    <w:rsid w:val="0053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518833722p2">
    <w:name w:val="yiv8518833722p2"/>
    <w:basedOn w:val="Normal"/>
    <w:rsid w:val="006C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8518833722s2">
    <w:name w:val="yiv8518833722s2"/>
    <w:basedOn w:val="DefaultParagraphFont"/>
    <w:rsid w:val="006C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2C4D-7BED-412E-B37A-DB3368B5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Jackson</dc:creator>
  <cp:keywords/>
  <dc:description/>
  <cp:lastModifiedBy>Julia Percival</cp:lastModifiedBy>
  <cp:revision>39</cp:revision>
  <cp:lastPrinted>2025-08-17T19:41:00Z</cp:lastPrinted>
  <dcterms:created xsi:type="dcterms:W3CDTF">2025-12-23T07:57:00Z</dcterms:created>
  <dcterms:modified xsi:type="dcterms:W3CDTF">2026-03-16T07:22:00Z</dcterms:modified>
</cp:coreProperties>
</file>